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bookmarkStart w:id="0" w:name="_GoBack"/>
            <w:bookmarkEnd w:id="0"/>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70F3A" w:rsidRDefault="002129E0">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2129E0" w:rsidRDefault="00652619">
            <w:pPr>
              <w:rPr>
                <w:b/>
                <w:bCs/>
                <w:noProof w:val="0"/>
                <w:sz w:val="28"/>
                <w:rtl/>
              </w:rPr>
            </w:pPr>
            <w:r>
              <w:rPr>
                <w:rFonts w:hint="cs"/>
                <w:b/>
                <w:bCs/>
                <w:noProof w:val="0"/>
                <w:sz w:val="28"/>
                <w:rtl/>
              </w:rPr>
              <w:t>א"ק ת.ז. =========</w:t>
            </w:r>
          </w:p>
          <w:p w:rsidR="006816EC" w:rsidRDefault="00E44DDF">
            <w:pPr>
              <w:rPr>
                <w:rFonts w:ascii="Arial (W1)" w:hAnsi="Arial (W1)"/>
                <w:b/>
                <w:bCs/>
                <w:noProof w:val="0"/>
                <w:sz w:val="28"/>
                <w:szCs w:val="28"/>
              </w:rPr>
            </w:pPr>
            <w:r>
              <w:rPr>
                <w:rFonts w:ascii="Arial" w:hAnsi="Arial"/>
                <w:b/>
                <w:bCs/>
                <w:noProof w:val="0"/>
                <w:sz w:val="26"/>
                <w:szCs w:val="26"/>
                <w:rtl/>
              </w:rPr>
              <w:t>ע"י ב"כ עוה"</w:t>
            </w:r>
            <w:r w:rsidRPr="002129E0">
              <w:rPr>
                <w:rFonts w:ascii="Arial" w:hAnsi="Arial"/>
                <w:b/>
                <w:bCs/>
                <w:noProof w:val="0"/>
                <w:sz w:val="26"/>
                <w:szCs w:val="26"/>
                <w:rtl/>
              </w:rPr>
              <w:t>ד</w:t>
            </w:r>
            <w:r w:rsidR="002129E0" w:rsidRPr="002129E0">
              <w:rPr>
                <w:rFonts w:ascii="Arial (W1)" w:hAnsi="Arial (W1)" w:hint="cs"/>
                <w:b/>
                <w:bCs/>
                <w:noProof w:val="0"/>
                <w:sz w:val="26"/>
                <w:szCs w:val="26"/>
                <w:rtl/>
              </w:rPr>
              <w:t xml:space="preserve"> ילנה קובליוב</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33B27">
            <w:pPr>
              <w:rPr>
                <w:rFonts w:ascii="Arial (W1)" w:hAnsi="Arial (W1)"/>
                <w:b/>
                <w:bCs/>
                <w:noProof w:val="0"/>
                <w:sz w:val="28"/>
                <w:szCs w:val="28"/>
              </w:rPr>
            </w:pPr>
            <w:sdt>
              <w:sdtPr>
                <w:rPr>
                  <w:rFonts w:hint="cs"/>
                  <w:rtl/>
                </w:rPr>
                <w:alias w:val="1184"/>
                <w:tag w:val="1184"/>
                <w:id w:val="-910234160"/>
                <w:text w:multiLine="1"/>
              </w:sdtPr>
              <w:sdtEndPr/>
              <w:sdtContent>
                <w:r w:rsidR="002129E0">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2129E0" w:rsidRDefault="00D33B27" w:rsidP="00652619">
            <w:pPr>
              <w:rPr>
                <w:rtl/>
              </w:rPr>
            </w:pPr>
            <w:sdt>
              <w:sdtPr>
                <w:rPr>
                  <w:rFonts w:hint="cs"/>
                  <w:b/>
                  <w:bCs/>
                  <w:noProof w:val="0"/>
                  <w:sz w:val="28"/>
                  <w:rtl/>
                </w:rPr>
                <w:alias w:val="1486"/>
                <w:tag w:val="1486"/>
                <w:id w:val="1487590763"/>
                <w:text w:multiLine="1"/>
              </w:sdtPr>
              <w:sdtEndPr/>
              <w:sdtContent>
                <w:r w:rsidR="00652619">
                  <w:rPr>
                    <w:rFonts w:hint="cs"/>
                    <w:b/>
                    <w:bCs/>
                    <w:noProof w:val="0"/>
                    <w:sz w:val="28"/>
                    <w:rtl/>
                  </w:rPr>
                  <w:t>פ"ק ת.ז ==========</w:t>
                </w:r>
              </w:sdtContent>
            </w:sdt>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2129E0">
              <w:rPr>
                <w:rFonts w:ascii="Arial" w:hAnsi="Arial" w:hint="cs"/>
                <w:b/>
                <w:bCs/>
                <w:noProof w:val="0"/>
                <w:sz w:val="26"/>
                <w:szCs w:val="26"/>
                <w:rtl/>
              </w:rPr>
              <w:t xml:space="preserve"> מיכל פרנקו</w:t>
            </w:r>
          </w:p>
        </w:tc>
      </w:tr>
      <w:tr w:rsidR="00D36A71" w:rsidTr="00A94B1C">
        <w:trPr>
          <w:jc w:val="center"/>
        </w:trPr>
        <w:tc>
          <w:tcPr>
            <w:tcW w:w="8820" w:type="dxa"/>
            <w:gridSpan w:val="3"/>
          </w:tcPr>
          <w:p w:rsidR="00D36A71" w:rsidRPr="002129E0" w:rsidRDefault="00D36A71">
            <w:pPr>
              <w:rPr>
                <w:rFonts w:ascii="Arial (W1)" w:hAnsi="Arial (W1)"/>
                <w:b/>
                <w:bCs/>
                <w:noProof w:val="0"/>
                <w:sz w:val="26"/>
                <w:szCs w:val="26"/>
                <w:rtl/>
              </w:rPr>
            </w:pPr>
          </w:p>
          <w:p w:rsidR="00D36A71" w:rsidRPr="002129E0" w:rsidRDefault="00D36A71">
            <w:pPr>
              <w:rPr>
                <w:rFonts w:ascii="Arial (W1)" w:hAnsi="Arial (W1)"/>
                <w:b/>
                <w:bCs/>
                <w:noProof w:val="0"/>
                <w:sz w:val="26"/>
                <w:szCs w:val="26"/>
              </w:rPr>
            </w:pPr>
          </w:p>
          <w:p w:rsidR="00D36A71" w:rsidRPr="002129E0" w:rsidRDefault="002129E0">
            <w:pPr>
              <w:rPr>
                <w:rFonts w:ascii="Arial (W1)" w:hAnsi="Arial (W1)"/>
                <w:b/>
                <w:bCs/>
                <w:noProof w:val="0"/>
                <w:sz w:val="26"/>
                <w:szCs w:val="26"/>
                <w:rtl/>
              </w:rPr>
            </w:pPr>
            <w:r w:rsidRPr="002129E0">
              <w:rPr>
                <w:rFonts w:ascii="Arial (W1)" w:hAnsi="Arial (W1)" w:hint="cs"/>
                <w:b/>
                <w:bCs/>
                <w:noProof w:val="0"/>
                <w:sz w:val="26"/>
                <w:szCs w:val="26"/>
                <w:rtl/>
              </w:rPr>
              <w:t>בעניין הקטינה:</w:t>
            </w:r>
          </w:p>
          <w:p w:rsidR="002129E0" w:rsidRPr="002129E0" w:rsidRDefault="0074753B" w:rsidP="0074753B">
            <w:pPr>
              <w:rPr>
                <w:rFonts w:ascii="Arial (W1)" w:hAnsi="Arial (W1)"/>
                <w:b/>
                <w:bCs/>
                <w:noProof w:val="0"/>
                <w:sz w:val="26"/>
                <w:szCs w:val="26"/>
                <w:rtl/>
              </w:rPr>
            </w:pPr>
            <w:r>
              <w:rPr>
                <w:rFonts w:ascii="Arial (W1)" w:hAnsi="Arial (W1)" w:hint="cs"/>
                <w:b/>
                <w:bCs/>
                <w:noProof w:val="0"/>
                <w:sz w:val="26"/>
                <w:szCs w:val="26"/>
                <w:rtl/>
              </w:rPr>
              <w:t>מ"ק</w:t>
            </w:r>
            <w:r w:rsidR="002129E0" w:rsidRPr="002129E0">
              <w:rPr>
                <w:rFonts w:ascii="Arial (W1)" w:hAnsi="Arial (W1)" w:hint="cs"/>
                <w:b/>
                <w:bCs/>
                <w:noProof w:val="0"/>
                <w:sz w:val="26"/>
                <w:szCs w:val="26"/>
                <w:rtl/>
              </w:rPr>
              <w:t xml:space="preserve"> ילידת </w:t>
            </w:r>
            <w:r>
              <w:rPr>
                <w:rFonts w:ascii="Arial (W1)" w:hAnsi="Arial (W1)"/>
                <w:b/>
                <w:bCs/>
                <w:noProof w:val="0"/>
                <w:sz w:val="26"/>
                <w:szCs w:val="26"/>
              </w:rPr>
              <w:t>DD.MM.12</w:t>
            </w:r>
          </w:p>
        </w:tc>
      </w:tr>
      <w:tr w:rsidR="00D36A71" w:rsidTr="006816EC">
        <w:trPr>
          <w:jc w:val="center"/>
        </w:trPr>
        <w:tc>
          <w:tcPr>
            <w:tcW w:w="3249" w:type="dxa"/>
            <w:gridSpan w:val="2"/>
          </w:tcPr>
          <w:p w:rsidR="00170F3A" w:rsidRPr="002129E0" w:rsidRDefault="00170F3A">
            <w:pPr>
              <w:rPr>
                <w:rFonts w:ascii="David" w:eastAsia="David" w:hAnsi="David"/>
                <w:noProof w:val="0"/>
                <w:sz w:val="26"/>
                <w:szCs w:val="26"/>
              </w:rPr>
            </w:pPr>
          </w:p>
        </w:tc>
        <w:tc>
          <w:tcPr>
            <w:tcW w:w="5571" w:type="dxa"/>
          </w:tcPr>
          <w:p w:rsidR="00170F3A" w:rsidRDefault="00170F3A">
            <w:pPr>
              <w:rPr>
                <w:rFonts w:cs="Times New Roman"/>
              </w:rPr>
            </w:pP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E563DA">
            <w:pPr>
              <w:bidi w:val="0"/>
              <w:jc w:val="center"/>
              <w:rPr>
                <w:rFonts w:ascii="Arial" w:hAnsi="Arial"/>
                <w:b/>
                <w:bCs/>
                <w:noProof w:val="0"/>
                <w:sz w:val="28"/>
                <w:szCs w:val="28"/>
                <w:u w:val="single"/>
              </w:rPr>
            </w:pPr>
            <w:r>
              <w:rPr>
                <w:rFonts w:ascii="Arial" w:hAnsi="Arial" w:hint="cs"/>
                <w:b/>
                <w:bCs/>
                <w:noProof w:val="0"/>
                <w:sz w:val="28"/>
                <w:szCs w:val="28"/>
                <w:u w:val="single"/>
                <w:rtl/>
              </w:rPr>
              <w:t>פ</w:t>
            </w:r>
            <w:r w:rsidR="00005C8B">
              <w:rPr>
                <w:rFonts w:ascii="Arial" w:hAnsi="Arial"/>
                <w:b/>
                <w:bCs/>
                <w:noProof w:val="0"/>
                <w:sz w:val="28"/>
                <w:szCs w:val="28"/>
                <w:u w:val="single"/>
                <w:rtl/>
              </w:rPr>
              <w:t>סק דין</w:t>
            </w:r>
          </w:p>
        </w:tc>
      </w:tr>
    </w:tbl>
    <w:p w:rsidR="00694556" w:rsidRDefault="00694556">
      <w:pPr>
        <w:spacing w:line="360" w:lineRule="auto"/>
        <w:jc w:val="both"/>
        <w:rPr>
          <w:rFonts w:ascii="Arial" w:hAnsi="Arial"/>
          <w:noProof w:val="0"/>
          <w:rtl/>
        </w:rPr>
      </w:pPr>
    </w:p>
    <w:p w:rsidR="00694556" w:rsidRDefault="002129E0">
      <w:pPr>
        <w:spacing w:line="360" w:lineRule="auto"/>
        <w:jc w:val="both"/>
        <w:rPr>
          <w:rFonts w:ascii="Arial" w:hAnsi="Arial"/>
          <w:noProof w:val="0"/>
          <w:rtl/>
        </w:rPr>
      </w:pPr>
      <w:r>
        <w:rPr>
          <w:rFonts w:ascii="Arial" w:hAnsi="Arial" w:hint="cs"/>
          <w:noProof w:val="0"/>
          <w:rtl/>
        </w:rPr>
        <w:t>לפניי תביעת הגירה שהגישה אם הקטינה, כנגד אביה.</w:t>
      </w:r>
    </w:p>
    <w:p w:rsidR="00162E45" w:rsidRDefault="00162E45">
      <w:pPr>
        <w:spacing w:line="360" w:lineRule="auto"/>
        <w:jc w:val="both"/>
        <w:rPr>
          <w:rFonts w:ascii="Arial" w:hAnsi="Arial"/>
          <w:b/>
          <w:bCs/>
          <w:noProof w:val="0"/>
          <w:u w:val="single"/>
          <w:rtl/>
        </w:rPr>
      </w:pPr>
    </w:p>
    <w:p w:rsidR="002129E0" w:rsidRDefault="00A47C48">
      <w:pPr>
        <w:spacing w:line="360" w:lineRule="auto"/>
        <w:jc w:val="both"/>
        <w:rPr>
          <w:rFonts w:ascii="Arial" w:hAnsi="Arial"/>
          <w:b/>
          <w:bCs/>
          <w:noProof w:val="0"/>
          <w:u w:val="single"/>
          <w:rtl/>
        </w:rPr>
      </w:pPr>
      <w:r w:rsidRPr="00162E45">
        <w:rPr>
          <w:rFonts w:ascii="Arial" w:hAnsi="Arial" w:hint="cs"/>
          <w:b/>
          <w:bCs/>
          <w:noProof w:val="0"/>
          <w:u w:val="single"/>
          <w:rtl/>
        </w:rPr>
        <w:t>רקע</w:t>
      </w:r>
    </w:p>
    <w:p w:rsidR="00162E45" w:rsidRPr="00162E45" w:rsidRDefault="00162E45">
      <w:pPr>
        <w:spacing w:line="360" w:lineRule="auto"/>
        <w:jc w:val="both"/>
        <w:rPr>
          <w:rFonts w:ascii="Arial" w:hAnsi="Arial"/>
          <w:b/>
          <w:bCs/>
          <w:noProof w:val="0"/>
          <w:u w:val="single"/>
          <w:rtl/>
        </w:rPr>
      </w:pPr>
    </w:p>
    <w:p w:rsidR="00A47C48" w:rsidRDefault="00A47C48" w:rsidP="00652619">
      <w:pPr>
        <w:pStyle w:val="ad"/>
        <w:numPr>
          <w:ilvl w:val="0"/>
          <w:numId w:val="1"/>
        </w:numPr>
        <w:spacing w:line="360" w:lineRule="auto"/>
        <w:jc w:val="both"/>
        <w:rPr>
          <w:rFonts w:ascii="Arial" w:hAnsi="Arial"/>
          <w:noProof w:val="0"/>
        </w:rPr>
      </w:pPr>
      <w:r>
        <w:rPr>
          <w:rFonts w:ascii="Arial" w:hAnsi="Arial" w:hint="cs"/>
          <w:noProof w:val="0"/>
          <w:rtl/>
        </w:rPr>
        <w:t xml:space="preserve">הצדדים נישאו ברוסיה בשנת 2010 והם הורי הקטינה </w:t>
      </w:r>
      <w:r w:rsidR="00652619">
        <w:rPr>
          <w:rFonts w:ascii="Arial" w:hAnsi="Arial" w:hint="cs"/>
          <w:noProof w:val="0"/>
          <w:rtl/>
        </w:rPr>
        <w:t>מ'</w:t>
      </w:r>
      <w:r>
        <w:rPr>
          <w:rFonts w:ascii="Arial" w:hAnsi="Arial" w:hint="cs"/>
          <w:noProof w:val="0"/>
          <w:rtl/>
        </w:rPr>
        <w:t>, בת 14.</w:t>
      </w:r>
    </w:p>
    <w:p w:rsidR="00162E45" w:rsidRDefault="00162E45" w:rsidP="00162E45">
      <w:pPr>
        <w:pStyle w:val="ad"/>
        <w:spacing w:line="360" w:lineRule="auto"/>
        <w:jc w:val="both"/>
        <w:rPr>
          <w:rFonts w:ascii="Arial" w:hAnsi="Arial"/>
          <w:noProof w:val="0"/>
        </w:rPr>
      </w:pPr>
    </w:p>
    <w:p w:rsidR="00A47C48" w:rsidRDefault="00A47C48" w:rsidP="00DC1603">
      <w:pPr>
        <w:pStyle w:val="ad"/>
        <w:numPr>
          <w:ilvl w:val="0"/>
          <w:numId w:val="1"/>
        </w:numPr>
        <w:spacing w:line="360" w:lineRule="auto"/>
        <w:jc w:val="both"/>
        <w:rPr>
          <w:rFonts w:ascii="Arial" w:hAnsi="Arial"/>
          <w:noProof w:val="0"/>
        </w:rPr>
      </w:pPr>
      <w:r>
        <w:rPr>
          <w:rFonts w:ascii="Arial" w:hAnsi="Arial" w:hint="cs"/>
          <w:noProof w:val="0"/>
          <w:rtl/>
        </w:rPr>
        <w:t>ב</w:t>
      </w:r>
      <w:r w:rsidR="00DC1603">
        <w:rPr>
          <w:rFonts w:ascii="Arial" w:hAnsi="Arial" w:hint="cs"/>
          <w:noProof w:val="0"/>
          <w:rtl/>
        </w:rPr>
        <w:t>יום 30.5.22</w:t>
      </w:r>
      <w:r>
        <w:rPr>
          <w:rFonts w:ascii="Arial" w:hAnsi="Arial" w:hint="cs"/>
          <w:noProof w:val="0"/>
          <w:rtl/>
        </w:rPr>
        <w:t xml:space="preserve"> עלה הנתבע לישראל והתובעת והקטינה הגיעו בעקבותיו כשבועיים מאוחר יותר.</w:t>
      </w:r>
    </w:p>
    <w:p w:rsidR="00162E45" w:rsidRDefault="00A47C48" w:rsidP="00162E45">
      <w:pPr>
        <w:pStyle w:val="ad"/>
        <w:spacing w:line="360" w:lineRule="auto"/>
        <w:jc w:val="both"/>
        <w:rPr>
          <w:rFonts w:ascii="Arial" w:hAnsi="Arial"/>
          <w:noProof w:val="0"/>
        </w:rPr>
      </w:pPr>
      <w:r>
        <w:rPr>
          <w:rFonts w:ascii="Arial" w:hAnsi="Arial" w:hint="cs"/>
          <w:noProof w:val="0"/>
          <w:rtl/>
        </w:rPr>
        <w:t xml:space="preserve">בחלוף כחודש שבו השתיים לרוסיה, שם שהו כחצי שנה ואז הגיעו שוב ארצה, </w:t>
      </w:r>
      <w:r w:rsidR="00162E45">
        <w:rPr>
          <w:rFonts w:ascii="Arial" w:hAnsi="Arial" w:hint="cs"/>
          <w:noProof w:val="0"/>
          <w:rtl/>
        </w:rPr>
        <w:t>שהו בה כשלושה חודשים, שאז שוב נסעו לרוסיה, למשך כחודשיים.</w:t>
      </w:r>
    </w:p>
    <w:p w:rsidR="00A47C48" w:rsidRDefault="00162E45" w:rsidP="00E563DA">
      <w:pPr>
        <w:pStyle w:val="ad"/>
        <w:spacing w:line="360" w:lineRule="auto"/>
        <w:jc w:val="both"/>
        <w:rPr>
          <w:rFonts w:ascii="Arial" w:hAnsi="Arial"/>
          <w:noProof w:val="0"/>
          <w:rtl/>
        </w:rPr>
      </w:pPr>
      <w:r>
        <w:rPr>
          <w:rFonts w:ascii="Arial" w:hAnsi="Arial" w:hint="cs"/>
          <w:noProof w:val="0"/>
          <w:rtl/>
        </w:rPr>
        <w:t xml:space="preserve">ביום 25.7.23 שוב הגיעו השתיים לישראל, </w:t>
      </w:r>
      <w:r w:rsidR="00E563DA">
        <w:rPr>
          <w:rFonts w:ascii="Arial" w:hAnsi="Arial" w:hint="cs"/>
          <w:noProof w:val="0"/>
          <w:rtl/>
        </w:rPr>
        <w:t xml:space="preserve">פעם נוספת ומאז לא עזבו. </w:t>
      </w:r>
    </w:p>
    <w:p w:rsidR="00E563DA" w:rsidRDefault="00E563DA" w:rsidP="00E563DA">
      <w:pPr>
        <w:pStyle w:val="ad"/>
        <w:spacing w:line="360" w:lineRule="auto"/>
        <w:jc w:val="both"/>
        <w:rPr>
          <w:rFonts w:ascii="Arial" w:hAnsi="Arial"/>
          <w:noProof w:val="0"/>
          <w:rtl/>
        </w:rPr>
      </w:pPr>
      <w:r>
        <w:rPr>
          <w:rFonts w:ascii="Arial" w:hAnsi="Arial" w:hint="cs"/>
          <w:noProof w:val="0"/>
          <w:rtl/>
        </w:rPr>
        <w:t>כשבועיים לאחר מכן, הגיש הנתבע בקשה ליישוב סכסוך ועתר וקיבל, במסגרתה, צו עיכוב יציאה מהארץ לקטינה.</w:t>
      </w:r>
    </w:p>
    <w:p w:rsidR="00E563DA" w:rsidRDefault="0076401B" w:rsidP="00E563DA">
      <w:pPr>
        <w:pStyle w:val="ad"/>
        <w:spacing w:line="360" w:lineRule="auto"/>
        <w:jc w:val="both"/>
        <w:rPr>
          <w:rFonts w:ascii="Arial" w:hAnsi="Arial"/>
          <w:noProof w:val="0"/>
        </w:rPr>
      </w:pPr>
      <w:r>
        <w:rPr>
          <w:rFonts w:ascii="Arial" w:hAnsi="Arial" w:hint="cs"/>
          <w:noProof w:val="0"/>
          <w:rtl/>
        </w:rPr>
        <w:t>בקשת התובעת כאן לבטל את הצו נדחתה, תוך שהיא הונחתה לפתוח בהליך מתאים, שנוגע למקום מגורי הקטינה.</w:t>
      </w:r>
    </w:p>
    <w:p w:rsidR="0076401B" w:rsidRDefault="0076401B" w:rsidP="0076401B">
      <w:pPr>
        <w:spacing w:line="360" w:lineRule="auto"/>
        <w:ind w:firstLine="720"/>
        <w:jc w:val="both"/>
        <w:rPr>
          <w:rFonts w:ascii="Arial" w:hAnsi="Arial"/>
          <w:noProof w:val="0"/>
          <w:rtl/>
        </w:rPr>
      </w:pPr>
      <w:r>
        <w:rPr>
          <w:rFonts w:ascii="Arial" w:hAnsi="Arial" w:hint="cs"/>
          <w:noProof w:val="0"/>
          <w:rtl/>
        </w:rPr>
        <w:t xml:space="preserve">בנסיבות אלו, </w:t>
      </w:r>
      <w:r w:rsidR="00162E45" w:rsidRPr="00162E45">
        <w:rPr>
          <w:rFonts w:ascii="Arial" w:hAnsi="Arial" w:hint="cs"/>
          <w:noProof w:val="0"/>
          <w:rtl/>
        </w:rPr>
        <w:t xml:space="preserve">הוגשה תובענה זו, במסגרתה </w:t>
      </w:r>
      <w:r>
        <w:rPr>
          <w:rFonts w:ascii="Arial" w:hAnsi="Arial" w:hint="cs"/>
          <w:noProof w:val="0"/>
          <w:rtl/>
        </w:rPr>
        <w:t>מבקשת</w:t>
      </w:r>
      <w:r w:rsidR="00162E45" w:rsidRPr="00162E45">
        <w:rPr>
          <w:rFonts w:ascii="Arial" w:hAnsi="Arial" w:hint="cs"/>
          <w:noProof w:val="0"/>
          <w:rtl/>
        </w:rPr>
        <w:t xml:space="preserve"> התובעת להתיר לה להגר</w:t>
      </w:r>
      <w:r>
        <w:rPr>
          <w:rFonts w:ascii="Arial" w:hAnsi="Arial" w:hint="cs"/>
          <w:noProof w:val="0"/>
          <w:rtl/>
        </w:rPr>
        <w:t xml:space="preserve"> </w:t>
      </w:r>
      <w:r w:rsidR="00162E45" w:rsidRPr="00162E45">
        <w:rPr>
          <w:rFonts w:ascii="Arial" w:hAnsi="Arial" w:hint="cs"/>
          <w:noProof w:val="0"/>
          <w:rtl/>
        </w:rPr>
        <w:t>עם הקטינה</w:t>
      </w:r>
      <w:r>
        <w:rPr>
          <w:rFonts w:ascii="Arial" w:hAnsi="Arial" w:hint="cs"/>
          <w:noProof w:val="0"/>
          <w:rtl/>
        </w:rPr>
        <w:t>,</w:t>
      </w:r>
    </w:p>
    <w:p w:rsidR="00162E45" w:rsidRPr="00162E45" w:rsidRDefault="00162E45" w:rsidP="0076401B">
      <w:pPr>
        <w:spacing w:line="360" w:lineRule="auto"/>
        <w:ind w:firstLine="720"/>
        <w:jc w:val="both"/>
        <w:rPr>
          <w:rFonts w:ascii="Arial" w:hAnsi="Arial"/>
          <w:noProof w:val="0"/>
        </w:rPr>
      </w:pPr>
      <w:r w:rsidRPr="00162E45">
        <w:rPr>
          <w:rFonts w:ascii="Arial" w:hAnsi="Arial" w:hint="cs"/>
          <w:noProof w:val="0"/>
          <w:rtl/>
        </w:rPr>
        <w:t>חזרה לרוסיה.</w:t>
      </w:r>
    </w:p>
    <w:p w:rsidR="00162E45" w:rsidRDefault="00162E45" w:rsidP="00162E45">
      <w:pPr>
        <w:pStyle w:val="ad"/>
        <w:spacing w:line="360" w:lineRule="auto"/>
        <w:jc w:val="both"/>
        <w:rPr>
          <w:rFonts w:ascii="Arial" w:hAnsi="Arial"/>
          <w:noProof w:val="0"/>
        </w:rPr>
      </w:pPr>
    </w:p>
    <w:p w:rsidR="00DC1603" w:rsidRDefault="00162E45" w:rsidP="0076401B">
      <w:pPr>
        <w:pStyle w:val="ad"/>
        <w:numPr>
          <w:ilvl w:val="0"/>
          <w:numId w:val="1"/>
        </w:numPr>
        <w:spacing w:line="360" w:lineRule="auto"/>
        <w:jc w:val="both"/>
        <w:rPr>
          <w:rFonts w:ascii="Arial" w:hAnsi="Arial"/>
          <w:noProof w:val="0"/>
        </w:rPr>
      </w:pPr>
      <w:r>
        <w:rPr>
          <w:rFonts w:ascii="Arial" w:hAnsi="Arial" w:hint="cs"/>
          <w:noProof w:val="0"/>
          <w:rtl/>
        </w:rPr>
        <w:lastRenderedPageBreak/>
        <w:t>יוצא אם כן</w:t>
      </w:r>
      <w:r w:rsidR="00DC1603">
        <w:rPr>
          <w:rFonts w:ascii="Arial" w:hAnsi="Arial" w:hint="cs"/>
          <w:noProof w:val="0"/>
          <w:rtl/>
        </w:rPr>
        <w:t>, כי במהלך השנתיים האחרונות, עולמה של הקטינה התערער כאשר אביה החליט להגיע להתגורר בישראל, אמה</w:t>
      </w:r>
      <w:r w:rsidR="0076401B">
        <w:rPr>
          <w:rFonts w:ascii="Arial" w:hAnsi="Arial" w:hint="cs"/>
          <w:noProof w:val="0"/>
          <w:rtl/>
        </w:rPr>
        <w:t xml:space="preserve"> הסכימה למעבר בשלב ראשון ואולם נטען </w:t>
      </w:r>
      <w:r w:rsidR="00DC1603">
        <w:rPr>
          <w:rFonts w:ascii="Arial" w:hAnsi="Arial" w:hint="cs"/>
          <w:noProof w:val="0"/>
          <w:rtl/>
        </w:rPr>
        <w:t>כי היא ואמה לא הסתגלו למעבר וכעת מבקשות לשוב לרוסיה.</w:t>
      </w:r>
    </w:p>
    <w:p w:rsidR="004027DF" w:rsidRPr="0076401B" w:rsidRDefault="004027DF" w:rsidP="004027DF">
      <w:pPr>
        <w:spacing w:line="360" w:lineRule="auto"/>
        <w:ind w:left="360"/>
        <w:jc w:val="both"/>
        <w:rPr>
          <w:rFonts w:ascii="Arial" w:hAnsi="Arial"/>
          <w:noProof w:val="0"/>
          <w:rtl/>
        </w:rPr>
      </w:pPr>
    </w:p>
    <w:p w:rsidR="004027DF" w:rsidRDefault="004027DF" w:rsidP="004027DF">
      <w:pPr>
        <w:spacing w:line="360" w:lineRule="auto"/>
        <w:ind w:left="360"/>
        <w:jc w:val="both"/>
        <w:rPr>
          <w:rFonts w:ascii="Arial" w:hAnsi="Arial"/>
          <w:b/>
          <w:bCs/>
          <w:noProof w:val="0"/>
          <w:u w:val="single"/>
          <w:rtl/>
        </w:rPr>
      </w:pPr>
      <w:r w:rsidRPr="004027DF">
        <w:rPr>
          <w:rFonts w:ascii="Arial" w:hAnsi="Arial" w:hint="cs"/>
          <w:b/>
          <w:bCs/>
          <w:noProof w:val="0"/>
          <w:u w:val="single"/>
          <w:rtl/>
        </w:rPr>
        <w:t>טענות הצדדים</w:t>
      </w:r>
    </w:p>
    <w:p w:rsidR="004027DF" w:rsidRPr="004027DF" w:rsidRDefault="004027DF" w:rsidP="004027DF">
      <w:pPr>
        <w:spacing w:line="360" w:lineRule="auto"/>
        <w:ind w:left="360"/>
        <w:jc w:val="both"/>
        <w:rPr>
          <w:rFonts w:ascii="Arial" w:hAnsi="Arial"/>
          <w:b/>
          <w:bCs/>
          <w:noProof w:val="0"/>
          <w:u w:val="single"/>
        </w:rPr>
      </w:pPr>
    </w:p>
    <w:p w:rsidR="004027DF" w:rsidRDefault="004027DF" w:rsidP="008C38A7">
      <w:pPr>
        <w:pStyle w:val="ad"/>
        <w:numPr>
          <w:ilvl w:val="0"/>
          <w:numId w:val="1"/>
        </w:numPr>
        <w:spacing w:line="360" w:lineRule="auto"/>
        <w:jc w:val="both"/>
        <w:rPr>
          <w:rFonts w:ascii="Arial" w:hAnsi="Arial"/>
          <w:noProof w:val="0"/>
        </w:rPr>
      </w:pPr>
      <w:r>
        <w:rPr>
          <w:rFonts w:ascii="Arial" w:hAnsi="Arial" w:hint="cs"/>
          <w:noProof w:val="0"/>
          <w:rtl/>
        </w:rPr>
        <w:t xml:space="preserve">האם טענה כי הקטינה אינה משתלבת בישראל, היא לא למדה את השפה, מתקשה כמובן מבחינה לימודית ומבחינה חברתית ונעשתה עצובה ורגזנית, </w:t>
      </w:r>
      <w:r w:rsidR="0076401B">
        <w:rPr>
          <w:rFonts w:ascii="Arial" w:hAnsi="Arial" w:hint="cs"/>
          <w:noProof w:val="0"/>
          <w:rtl/>
        </w:rPr>
        <w:t xml:space="preserve">היא </w:t>
      </w:r>
      <w:r w:rsidR="008C38A7">
        <w:rPr>
          <w:rFonts w:ascii="Arial" w:hAnsi="Arial" w:hint="cs"/>
          <w:noProof w:val="0"/>
          <w:rtl/>
        </w:rPr>
        <w:t xml:space="preserve">סובלת מתנודות במצבי רוח ונמנעת מלהגיע לבית הספר "כדי לא לסבול". </w:t>
      </w:r>
    </w:p>
    <w:p w:rsidR="004027DF" w:rsidRDefault="004027DF" w:rsidP="008C38A7">
      <w:pPr>
        <w:spacing w:line="360" w:lineRule="auto"/>
        <w:jc w:val="both"/>
        <w:rPr>
          <w:rFonts w:ascii="Arial" w:hAnsi="Arial"/>
          <w:noProof w:val="0"/>
          <w:rtl/>
        </w:rPr>
      </w:pPr>
    </w:p>
    <w:p w:rsidR="008C38A7" w:rsidRDefault="008C38A7" w:rsidP="00911F94">
      <w:pPr>
        <w:pStyle w:val="ad"/>
        <w:numPr>
          <w:ilvl w:val="0"/>
          <w:numId w:val="1"/>
        </w:numPr>
        <w:spacing w:line="360" w:lineRule="auto"/>
        <w:jc w:val="both"/>
        <w:rPr>
          <w:rFonts w:ascii="Arial" w:hAnsi="Arial"/>
          <w:noProof w:val="0"/>
        </w:rPr>
      </w:pPr>
      <w:r>
        <w:rPr>
          <w:rFonts w:ascii="Arial" w:hAnsi="Arial" w:hint="cs"/>
          <w:noProof w:val="0"/>
          <w:rtl/>
        </w:rPr>
        <w:t xml:space="preserve">עוד טענה האם כי מאז </w:t>
      </w:r>
      <w:r w:rsidR="0076401B">
        <w:rPr>
          <w:rFonts w:ascii="Arial" w:hAnsi="Arial" w:hint="cs"/>
          <w:noProof w:val="0"/>
          <w:rtl/>
        </w:rPr>
        <w:t xml:space="preserve"> </w:t>
      </w:r>
      <w:r>
        <w:rPr>
          <w:rFonts w:ascii="Arial" w:hAnsi="Arial" w:hint="cs"/>
          <w:noProof w:val="0"/>
          <w:rtl/>
        </w:rPr>
        <w:t xml:space="preserve">7.10.23 </w:t>
      </w:r>
      <w:r w:rsidR="0076401B">
        <w:rPr>
          <w:rFonts w:ascii="Arial" w:hAnsi="Arial" w:hint="cs"/>
          <w:noProof w:val="0"/>
          <w:rtl/>
        </w:rPr>
        <w:t xml:space="preserve">, עם פרוץ המלחמה, </w:t>
      </w:r>
      <w:r>
        <w:rPr>
          <w:rFonts w:ascii="Arial" w:hAnsi="Arial" w:hint="cs"/>
          <w:noProof w:val="0"/>
          <w:rtl/>
        </w:rPr>
        <w:t>חלה החמרה משמעותית במצבה של הקטינה (שהיה לא יציב גם קודם לכך)</w:t>
      </w:r>
      <w:r w:rsidR="00911F94">
        <w:rPr>
          <w:rFonts w:ascii="Arial" w:hAnsi="Arial" w:hint="cs"/>
          <w:noProof w:val="0"/>
          <w:rtl/>
        </w:rPr>
        <w:t>, היא החלה לסבול מהתקפי חר</w:t>
      </w:r>
      <w:r w:rsidR="0076401B">
        <w:rPr>
          <w:rFonts w:ascii="Arial" w:hAnsi="Arial" w:hint="cs"/>
          <w:noProof w:val="0"/>
          <w:rtl/>
        </w:rPr>
        <w:t>דה ומתקשה להכיל את המצב ו</w:t>
      </w:r>
      <w:r w:rsidR="00911F94">
        <w:rPr>
          <w:rFonts w:ascii="Arial" w:hAnsi="Arial" w:hint="cs"/>
          <w:noProof w:val="0"/>
          <w:rtl/>
        </w:rPr>
        <w:t>ה</w:t>
      </w:r>
      <w:r>
        <w:rPr>
          <w:rFonts w:ascii="Arial" w:hAnsi="Arial" w:hint="cs"/>
          <w:noProof w:val="0"/>
          <w:rtl/>
        </w:rPr>
        <w:t xml:space="preserve">חלה </w:t>
      </w:r>
      <w:r w:rsidR="00911F94">
        <w:rPr>
          <w:rFonts w:ascii="Arial" w:hAnsi="Arial" w:hint="cs"/>
          <w:noProof w:val="0"/>
          <w:rtl/>
        </w:rPr>
        <w:t xml:space="preserve">לקבל </w:t>
      </w:r>
      <w:r>
        <w:rPr>
          <w:rFonts w:ascii="Arial" w:hAnsi="Arial" w:hint="cs"/>
          <w:noProof w:val="0"/>
          <w:rtl/>
        </w:rPr>
        <w:t>טיפול פסיכיאטרי</w:t>
      </w:r>
      <w:r w:rsidR="00911F94">
        <w:rPr>
          <w:rFonts w:ascii="Arial" w:hAnsi="Arial" w:hint="cs"/>
          <w:noProof w:val="0"/>
          <w:rtl/>
        </w:rPr>
        <w:t>.</w:t>
      </w:r>
    </w:p>
    <w:p w:rsidR="00911F94" w:rsidRPr="0076401B" w:rsidRDefault="00911F94" w:rsidP="00911F94">
      <w:pPr>
        <w:pStyle w:val="ad"/>
        <w:rPr>
          <w:rFonts w:ascii="Arial" w:hAnsi="Arial"/>
          <w:noProof w:val="0"/>
          <w:rtl/>
        </w:rPr>
      </w:pPr>
    </w:p>
    <w:p w:rsidR="00162E45" w:rsidRDefault="00DC1603" w:rsidP="0076401B">
      <w:pPr>
        <w:pStyle w:val="ad"/>
        <w:numPr>
          <w:ilvl w:val="0"/>
          <w:numId w:val="1"/>
        </w:numPr>
        <w:spacing w:line="360" w:lineRule="auto"/>
        <w:jc w:val="both"/>
        <w:rPr>
          <w:rFonts w:ascii="Arial" w:hAnsi="Arial"/>
          <w:noProof w:val="0"/>
        </w:rPr>
      </w:pPr>
      <w:r>
        <w:rPr>
          <w:rFonts w:ascii="Arial" w:hAnsi="Arial" w:hint="cs"/>
          <w:noProof w:val="0"/>
          <w:rtl/>
        </w:rPr>
        <w:t>האב ביקש בשלב ראשון לשים דג</w:t>
      </w:r>
      <w:r w:rsidR="00015357">
        <w:rPr>
          <w:rFonts w:ascii="Arial" w:hAnsi="Arial" w:hint="cs"/>
          <w:noProof w:val="0"/>
          <w:rtl/>
        </w:rPr>
        <w:t xml:space="preserve">ש על כך שלא מדובר בשיבה למולדת, אלא בתביעת הגירה וביחס לתביעה כזו יש לבחון את טובת הקטינה, </w:t>
      </w:r>
      <w:r w:rsidR="0076401B">
        <w:rPr>
          <w:rFonts w:ascii="Arial" w:hAnsi="Arial" w:hint="cs"/>
          <w:noProof w:val="0"/>
          <w:rtl/>
        </w:rPr>
        <w:t>האב</w:t>
      </w:r>
      <w:r w:rsidR="00015357">
        <w:rPr>
          <w:rFonts w:ascii="Arial" w:hAnsi="Arial" w:hint="cs"/>
          <w:noProof w:val="0"/>
          <w:rtl/>
        </w:rPr>
        <w:t xml:space="preserve"> מצא להדגיש שיהיה על התובעת "להוכיח כי טובת הקטינה הינה להגר לרוסיה" וכי הוא "יעלה תימוכין בדבר טובת הקטינה בהישארות בארץ" (כך ציין ברישא לכתב ההגנה שהוגש ביום 7.3.24</w:t>
      </w:r>
      <w:r w:rsidR="00177A4B">
        <w:rPr>
          <w:rFonts w:ascii="Arial" w:hAnsi="Arial" w:hint="cs"/>
          <w:noProof w:val="0"/>
          <w:rtl/>
        </w:rPr>
        <w:t>)</w:t>
      </w:r>
      <w:r w:rsidR="00015357">
        <w:rPr>
          <w:rFonts w:ascii="Arial" w:hAnsi="Arial" w:hint="cs"/>
          <w:noProof w:val="0"/>
          <w:rtl/>
        </w:rPr>
        <w:t>.</w:t>
      </w:r>
    </w:p>
    <w:p w:rsidR="004027DF" w:rsidRPr="00DE26A0" w:rsidRDefault="004027DF" w:rsidP="004027DF">
      <w:pPr>
        <w:pStyle w:val="ad"/>
        <w:spacing w:line="360" w:lineRule="auto"/>
        <w:jc w:val="both"/>
        <w:rPr>
          <w:rFonts w:ascii="Arial" w:hAnsi="Arial"/>
          <w:noProof w:val="0"/>
        </w:rPr>
      </w:pPr>
    </w:p>
    <w:p w:rsidR="002C172B" w:rsidRDefault="00E95134" w:rsidP="00E95134">
      <w:pPr>
        <w:pStyle w:val="ad"/>
        <w:numPr>
          <w:ilvl w:val="0"/>
          <w:numId w:val="1"/>
        </w:numPr>
        <w:spacing w:line="360" w:lineRule="auto"/>
        <w:jc w:val="both"/>
        <w:rPr>
          <w:rFonts w:ascii="Arial" w:hAnsi="Arial"/>
          <w:noProof w:val="0"/>
        </w:rPr>
      </w:pPr>
      <w:r>
        <w:rPr>
          <w:rFonts w:ascii="Arial" w:hAnsi="Arial" w:hint="cs"/>
          <w:noProof w:val="0"/>
          <w:rtl/>
        </w:rPr>
        <w:t xml:space="preserve">האב טען במסגרת כתב ההגנה כי </w:t>
      </w:r>
      <w:r w:rsidR="002C172B">
        <w:rPr>
          <w:rFonts w:ascii="Arial" w:hAnsi="Arial" w:hint="cs"/>
          <w:noProof w:val="0"/>
          <w:rtl/>
        </w:rPr>
        <w:t>"</w:t>
      </w:r>
      <w:r w:rsidR="002C172B" w:rsidRPr="002C172B">
        <w:rPr>
          <w:rFonts w:ascii="Arial" w:hAnsi="Arial" w:hint="cs"/>
          <w:b/>
          <w:bCs/>
          <w:noProof w:val="0"/>
          <w:rtl/>
        </w:rPr>
        <w:t>עומדת בספק שאלת מעמדו המשפטי ברוסיה</w:t>
      </w:r>
      <w:r w:rsidR="002C172B">
        <w:rPr>
          <w:rFonts w:ascii="Arial" w:hAnsi="Arial" w:hint="cs"/>
          <w:noProof w:val="0"/>
          <w:rtl/>
        </w:rPr>
        <w:t xml:space="preserve">, אם ולכשירצה לשוב אליה, </w:t>
      </w:r>
      <w:r w:rsidR="002C172B" w:rsidRPr="002C172B">
        <w:rPr>
          <w:rFonts w:ascii="Arial" w:hAnsi="Arial" w:hint="cs"/>
          <w:b/>
          <w:bCs/>
          <w:noProof w:val="0"/>
          <w:rtl/>
        </w:rPr>
        <w:t xml:space="preserve">שמא בכלל תיאסר עליו הכניסה לרוסיה ו/או ישללו ממנו זכויות שם/ יושם במאסר בגלל התבטאויותיו נגד המשטר/יישלח לשדה הקרב. לאור זאת, ככל שתותר הגירתה של הקטינה... הסיכוי שהאב יראה את הקטינה לו תהגר לרוסיה </w:t>
      </w:r>
      <w:r w:rsidR="002C172B" w:rsidRPr="002C172B">
        <w:rPr>
          <w:rFonts w:ascii="Arial" w:hAnsi="Arial"/>
          <w:b/>
          <w:bCs/>
          <w:noProof w:val="0"/>
          <w:rtl/>
        </w:rPr>
        <w:t>–</w:t>
      </w:r>
      <w:r w:rsidR="002C172B" w:rsidRPr="002C172B">
        <w:rPr>
          <w:rFonts w:ascii="Arial" w:hAnsi="Arial" w:hint="cs"/>
          <w:b/>
          <w:bCs/>
          <w:noProof w:val="0"/>
          <w:rtl/>
        </w:rPr>
        <w:t xml:space="preserve"> הינו אפסי !</w:t>
      </w:r>
      <w:r w:rsidR="002C172B" w:rsidRPr="002C172B">
        <w:rPr>
          <w:rFonts w:ascii="Arial" w:hAnsi="Arial" w:hint="cs"/>
          <w:noProof w:val="0"/>
          <w:rtl/>
        </w:rPr>
        <w:t>"</w:t>
      </w:r>
      <w:r w:rsidR="002C172B">
        <w:rPr>
          <w:rFonts w:ascii="Arial" w:hAnsi="Arial" w:hint="cs"/>
          <w:noProof w:val="0"/>
          <w:rtl/>
        </w:rPr>
        <w:t xml:space="preserve"> (ההדגשות במקור </w:t>
      </w:r>
      <w:r w:rsidR="002C172B">
        <w:rPr>
          <w:rFonts w:ascii="Arial" w:hAnsi="Arial"/>
          <w:noProof w:val="0"/>
          <w:rtl/>
        </w:rPr>
        <w:t>–</w:t>
      </w:r>
      <w:r w:rsidR="002C172B">
        <w:rPr>
          <w:rFonts w:ascii="Arial" w:hAnsi="Arial" w:hint="cs"/>
          <w:noProof w:val="0"/>
          <w:rtl/>
        </w:rPr>
        <w:t xml:space="preserve"> נ.ג), כך בסעיף 27 לכתב ההגנה.</w:t>
      </w:r>
    </w:p>
    <w:p w:rsidR="00694556" w:rsidRDefault="00694556">
      <w:pPr>
        <w:spacing w:line="360" w:lineRule="auto"/>
        <w:jc w:val="both"/>
        <w:rPr>
          <w:rFonts w:ascii="Arial" w:hAnsi="Arial"/>
          <w:noProof w:val="0"/>
          <w:rtl/>
        </w:rPr>
      </w:pPr>
    </w:p>
    <w:p w:rsidR="00DE26A0" w:rsidRPr="00177A4B" w:rsidRDefault="00DE26A0">
      <w:pPr>
        <w:spacing w:line="360" w:lineRule="auto"/>
        <w:jc w:val="both"/>
        <w:rPr>
          <w:rFonts w:ascii="Arial" w:hAnsi="Arial"/>
          <w:b/>
          <w:bCs/>
          <w:noProof w:val="0"/>
          <w:u w:val="single"/>
          <w:rtl/>
        </w:rPr>
      </w:pPr>
      <w:r w:rsidRPr="00177A4B">
        <w:rPr>
          <w:rFonts w:ascii="Arial" w:hAnsi="Arial" w:hint="cs"/>
          <w:b/>
          <w:bCs/>
          <w:noProof w:val="0"/>
          <w:u w:val="single"/>
          <w:rtl/>
        </w:rPr>
        <w:t>ההליכים המשפטיים</w:t>
      </w:r>
    </w:p>
    <w:p w:rsidR="00DE26A0" w:rsidRDefault="00DE26A0">
      <w:pPr>
        <w:spacing w:line="360" w:lineRule="auto"/>
        <w:jc w:val="both"/>
        <w:rPr>
          <w:rFonts w:ascii="Arial" w:hAnsi="Arial"/>
          <w:noProof w:val="0"/>
          <w:rtl/>
        </w:rPr>
      </w:pPr>
    </w:p>
    <w:p w:rsidR="00DE26A0" w:rsidRDefault="00177A4B" w:rsidP="00DE26A0">
      <w:pPr>
        <w:pStyle w:val="ad"/>
        <w:numPr>
          <w:ilvl w:val="0"/>
          <w:numId w:val="1"/>
        </w:numPr>
        <w:spacing w:line="360" w:lineRule="auto"/>
        <w:jc w:val="both"/>
        <w:rPr>
          <w:rFonts w:ascii="Arial" w:hAnsi="Arial"/>
          <w:noProof w:val="0"/>
        </w:rPr>
      </w:pPr>
      <w:r>
        <w:rPr>
          <w:rFonts w:ascii="Arial" w:hAnsi="Arial" w:hint="cs"/>
          <w:noProof w:val="0"/>
          <w:rtl/>
        </w:rPr>
        <w:t xml:space="preserve">כאמור, </w:t>
      </w:r>
      <w:r w:rsidR="00DE26A0">
        <w:rPr>
          <w:rFonts w:ascii="Arial" w:hAnsi="Arial" w:hint="cs"/>
          <w:noProof w:val="0"/>
          <w:rtl/>
        </w:rPr>
        <w:t>עם תחילת ההליכים ביקש האב לעכב את יציאת הקטינה מהארץ, בשל החשש שתוברח לרוסיה.</w:t>
      </w:r>
    </w:p>
    <w:p w:rsidR="00DE26A0" w:rsidRDefault="00DE26A0" w:rsidP="00722FB1">
      <w:pPr>
        <w:pStyle w:val="ad"/>
        <w:spacing w:line="360" w:lineRule="auto"/>
        <w:jc w:val="both"/>
        <w:rPr>
          <w:rFonts w:ascii="Arial" w:hAnsi="Arial"/>
          <w:noProof w:val="0"/>
          <w:rtl/>
        </w:rPr>
      </w:pPr>
      <w:r>
        <w:rPr>
          <w:rFonts w:ascii="Arial" w:hAnsi="Arial" w:hint="cs"/>
          <w:noProof w:val="0"/>
          <w:rtl/>
        </w:rPr>
        <w:t>צו עיכוב יציאה מהארץ ניתן ובשלב ראשון, דחיתי את בקשת האם לבטלו.</w:t>
      </w:r>
    </w:p>
    <w:p w:rsidR="00722FB1" w:rsidRDefault="00722FB1" w:rsidP="00722FB1">
      <w:pPr>
        <w:pStyle w:val="ad"/>
        <w:spacing w:line="360" w:lineRule="auto"/>
        <w:jc w:val="both"/>
        <w:rPr>
          <w:rFonts w:ascii="Arial" w:hAnsi="Arial"/>
          <w:noProof w:val="0"/>
          <w:rtl/>
        </w:rPr>
      </w:pPr>
    </w:p>
    <w:p w:rsidR="00177A4B" w:rsidRDefault="00177A4B" w:rsidP="00722FB1">
      <w:pPr>
        <w:pStyle w:val="ad"/>
        <w:spacing w:line="360" w:lineRule="auto"/>
        <w:jc w:val="both"/>
        <w:rPr>
          <w:rFonts w:ascii="Arial" w:hAnsi="Arial"/>
          <w:noProof w:val="0"/>
        </w:rPr>
      </w:pPr>
    </w:p>
    <w:p w:rsidR="00177A4B" w:rsidRDefault="00722FB1" w:rsidP="00177A4B">
      <w:pPr>
        <w:pStyle w:val="ad"/>
        <w:numPr>
          <w:ilvl w:val="0"/>
          <w:numId w:val="1"/>
        </w:numPr>
        <w:spacing w:line="360" w:lineRule="auto"/>
        <w:jc w:val="both"/>
        <w:rPr>
          <w:rFonts w:ascii="Arial" w:hAnsi="Arial"/>
          <w:noProof w:val="0"/>
        </w:rPr>
      </w:pPr>
      <w:r>
        <w:rPr>
          <w:rFonts w:ascii="Arial" w:hAnsi="Arial" w:hint="cs"/>
          <w:noProof w:val="0"/>
          <w:rtl/>
        </w:rPr>
        <w:t xml:space="preserve">כמו כן, </w:t>
      </w:r>
      <w:r w:rsidR="00DE26A0">
        <w:rPr>
          <w:rFonts w:ascii="Arial" w:hAnsi="Arial" w:hint="cs"/>
          <w:noProof w:val="0"/>
          <w:rtl/>
        </w:rPr>
        <w:t>מיניתי לקטינה אפוטרופסה לדין, שתוכל להביא לפניי את דברי הקטינה באופן ישיר</w:t>
      </w:r>
      <w:r w:rsidR="00177A4B">
        <w:rPr>
          <w:rFonts w:ascii="Arial" w:hAnsi="Arial" w:hint="cs"/>
          <w:noProof w:val="0"/>
          <w:rtl/>
        </w:rPr>
        <w:t>.</w:t>
      </w:r>
      <w:r w:rsidR="00DE26A0">
        <w:rPr>
          <w:rFonts w:ascii="Arial" w:hAnsi="Arial" w:hint="cs"/>
          <w:noProof w:val="0"/>
          <w:rtl/>
        </w:rPr>
        <w:t xml:space="preserve"> </w:t>
      </w:r>
      <w:r w:rsidR="00177A4B">
        <w:rPr>
          <w:rFonts w:ascii="Arial" w:hAnsi="Arial" w:hint="cs"/>
          <w:noProof w:val="0"/>
          <w:rtl/>
        </w:rPr>
        <w:t>מהעמדה והע</w:t>
      </w:r>
      <w:r w:rsidR="00DE26A0">
        <w:rPr>
          <w:rFonts w:ascii="Arial" w:hAnsi="Arial" w:hint="cs"/>
          <w:noProof w:val="0"/>
          <w:rtl/>
        </w:rPr>
        <w:t>דכונים</w:t>
      </w:r>
      <w:r w:rsidR="00177A4B">
        <w:rPr>
          <w:rFonts w:ascii="Arial" w:hAnsi="Arial" w:hint="cs"/>
          <w:noProof w:val="0"/>
          <w:rtl/>
        </w:rPr>
        <w:t xml:space="preserve"> שהוגשו עולה באופן ברור </w:t>
      </w:r>
      <w:r w:rsidR="00DE26A0">
        <w:rPr>
          <w:rFonts w:ascii="Arial" w:hAnsi="Arial" w:hint="cs"/>
          <w:noProof w:val="0"/>
          <w:rtl/>
        </w:rPr>
        <w:t xml:space="preserve">כי </w:t>
      </w:r>
      <w:r>
        <w:rPr>
          <w:rFonts w:ascii="Arial" w:hAnsi="Arial" w:hint="cs"/>
          <w:noProof w:val="0"/>
          <w:rtl/>
        </w:rPr>
        <w:t>רצון הקטינה לשוב לרוסיה</w:t>
      </w:r>
      <w:r w:rsidR="00177A4B">
        <w:rPr>
          <w:rFonts w:ascii="Arial" w:hAnsi="Arial" w:hint="cs"/>
          <w:noProof w:val="0"/>
          <w:rtl/>
        </w:rPr>
        <w:t xml:space="preserve">, כי מדובר ברצון </w:t>
      </w:r>
      <w:r>
        <w:rPr>
          <w:rFonts w:ascii="Arial" w:hAnsi="Arial" w:hint="cs"/>
          <w:noProof w:val="0"/>
          <w:rtl/>
        </w:rPr>
        <w:t>חד משמעי</w:t>
      </w:r>
      <w:r w:rsidR="00177A4B">
        <w:rPr>
          <w:rFonts w:ascii="Arial" w:hAnsi="Arial" w:hint="cs"/>
          <w:noProof w:val="0"/>
          <w:rtl/>
        </w:rPr>
        <w:t xml:space="preserve"> ועצמאי</w:t>
      </w:r>
      <w:r>
        <w:rPr>
          <w:rFonts w:ascii="Arial" w:hAnsi="Arial" w:hint="cs"/>
          <w:noProof w:val="0"/>
          <w:rtl/>
        </w:rPr>
        <w:t xml:space="preserve"> </w:t>
      </w:r>
      <w:r w:rsidR="00177A4B">
        <w:rPr>
          <w:rFonts w:ascii="Arial" w:hAnsi="Arial" w:hint="cs"/>
          <w:noProof w:val="0"/>
          <w:rtl/>
        </w:rPr>
        <w:t>והאפו' לדין סברה כי זוהי גם טובת הקטינה.</w:t>
      </w:r>
    </w:p>
    <w:p w:rsidR="00387C87" w:rsidRDefault="00177A4B" w:rsidP="003750A3">
      <w:pPr>
        <w:pStyle w:val="ad"/>
        <w:spacing w:line="360" w:lineRule="auto"/>
        <w:jc w:val="both"/>
        <w:rPr>
          <w:rFonts w:ascii="Arial" w:hAnsi="Arial"/>
          <w:noProof w:val="0"/>
        </w:rPr>
      </w:pPr>
      <w:r>
        <w:rPr>
          <w:rFonts w:ascii="Arial" w:hAnsi="Arial" w:hint="cs"/>
          <w:noProof w:val="0"/>
          <w:rtl/>
        </w:rPr>
        <w:t>עוד מצאה ל</w:t>
      </w:r>
      <w:r w:rsidR="003750A3">
        <w:rPr>
          <w:rFonts w:ascii="Arial" w:hAnsi="Arial" w:hint="cs"/>
          <w:noProof w:val="0"/>
          <w:rtl/>
        </w:rPr>
        <w:t xml:space="preserve">נכון האפו' לדין לתת </w:t>
      </w:r>
      <w:r w:rsidR="00722FB1">
        <w:rPr>
          <w:rFonts w:ascii="Arial" w:hAnsi="Arial" w:hint="cs"/>
          <w:noProof w:val="0"/>
          <w:rtl/>
        </w:rPr>
        <w:t xml:space="preserve">התייחסות לכעס הרב של הקטינה על אביה, שמבחינתה </w:t>
      </w:r>
      <w:r w:rsidR="003750A3">
        <w:rPr>
          <w:rFonts w:ascii="Arial" w:hAnsi="Arial" w:hint="cs"/>
          <w:noProof w:val="0"/>
          <w:rtl/>
        </w:rPr>
        <w:t>בשל התנהלותו נאלצה להפסיק את חייה ברוסיה וכעת הוא מ</w:t>
      </w:r>
      <w:r w:rsidR="00722FB1">
        <w:rPr>
          <w:rFonts w:ascii="Arial" w:hAnsi="Arial" w:hint="cs"/>
          <w:noProof w:val="0"/>
          <w:rtl/>
        </w:rPr>
        <w:t>ונע ממנה לשוב לחייה</w:t>
      </w:r>
      <w:r w:rsidR="003750A3">
        <w:rPr>
          <w:rFonts w:ascii="Arial" w:hAnsi="Arial" w:hint="cs"/>
          <w:noProof w:val="0"/>
          <w:rtl/>
        </w:rPr>
        <w:t>.</w:t>
      </w:r>
    </w:p>
    <w:p w:rsidR="00DE26A0" w:rsidRDefault="00DE26A0" w:rsidP="00387C87">
      <w:pPr>
        <w:pStyle w:val="ad"/>
        <w:spacing w:line="360" w:lineRule="auto"/>
        <w:jc w:val="both"/>
        <w:rPr>
          <w:rFonts w:ascii="Arial" w:hAnsi="Arial"/>
          <w:noProof w:val="0"/>
        </w:rPr>
      </w:pPr>
      <w:r>
        <w:rPr>
          <w:rFonts w:ascii="Arial" w:hAnsi="Arial" w:hint="cs"/>
          <w:noProof w:val="0"/>
          <w:rtl/>
        </w:rPr>
        <w:t xml:space="preserve"> </w:t>
      </w:r>
    </w:p>
    <w:p w:rsidR="003750A3" w:rsidRDefault="009B3575" w:rsidP="00DE26A0">
      <w:pPr>
        <w:pStyle w:val="ad"/>
        <w:numPr>
          <w:ilvl w:val="0"/>
          <w:numId w:val="1"/>
        </w:numPr>
        <w:spacing w:line="360" w:lineRule="auto"/>
        <w:jc w:val="both"/>
        <w:rPr>
          <w:rFonts w:ascii="Arial" w:hAnsi="Arial"/>
          <w:noProof w:val="0"/>
        </w:rPr>
      </w:pPr>
      <w:r>
        <w:rPr>
          <w:rFonts w:ascii="Arial" w:hAnsi="Arial" w:hint="cs"/>
          <w:noProof w:val="0"/>
          <w:rtl/>
        </w:rPr>
        <w:t xml:space="preserve">כמו כן, נעתרתי לבקשת הקטינה להיפגש עמי (בקשה שהועברה באמצעות האפוטרופסה לדין) ואשר </w:t>
      </w:r>
      <w:r w:rsidR="001B0C1F">
        <w:rPr>
          <w:rFonts w:ascii="Arial" w:hAnsi="Arial" w:hint="cs"/>
          <w:noProof w:val="0"/>
          <w:rtl/>
        </w:rPr>
        <w:t xml:space="preserve">מתיישבת עם הוראות התקנות בעניין שיתוף קטינים בהליך המשפטי, זכותם להישמע על ידי המותב, כדי להביע את עמדותיהם, תחושותיהם ודעותיהם. </w:t>
      </w:r>
    </w:p>
    <w:p w:rsidR="001B0C1F" w:rsidRDefault="001B0C1F" w:rsidP="003750A3">
      <w:pPr>
        <w:pStyle w:val="ad"/>
        <w:spacing w:line="360" w:lineRule="auto"/>
        <w:jc w:val="both"/>
        <w:rPr>
          <w:rFonts w:ascii="Arial" w:hAnsi="Arial"/>
          <w:noProof w:val="0"/>
        </w:rPr>
      </w:pPr>
      <w:r>
        <w:rPr>
          <w:rFonts w:ascii="Arial" w:hAnsi="Arial" w:hint="cs"/>
          <w:noProof w:val="0"/>
          <w:rtl/>
        </w:rPr>
        <w:t>הפגישה נערכה בלשכתי, בנוכחות עו"ס מיחידת הסיוע שדוברת רוסית, ששימשה גם כמתורגמנית</w:t>
      </w:r>
      <w:r w:rsidR="003750A3">
        <w:rPr>
          <w:rFonts w:ascii="Arial" w:hAnsi="Arial" w:hint="cs"/>
          <w:noProof w:val="0"/>
          <w:rtl/>
        </w:rPr>
        <w:t xml:space="preserve"> ובמהלכה שמעתי ישירות מהקטינה על הרצון המפורש לשוב לרוסיה, על הקשיים שיש לה בישראל, על החששות ובצער רב התרשמתי מהעצב בו היא שרויה</w:t>
      </w:r>
      <w:r>
        <w:rPr>
          <w:rFonts w:ascii="Arial" w:hAnsi="Arial" w:hint="cs"/>
          <w:noProof w:val="0"/>
          <w:rtl/>
        </w:rPr>
        <w:t>.</w:t>
      </w:r>
    </w:p>
    <w:p w:rsidR="001B0C1F" w:rsidRPr="003750A3" w:rsidRDefault="001B0C1F" w:rsidP="001B0C1F">
      <w:pPr>
        <w:pStyle w:val="ad"/>
        <w:rPr>
          <w:rFonts w:ascii="Arial" w:hAnsi="Arial"/>
          <w:noProof w:val="0"/>
          <w:rtl/>
        </w:rPr>
      </w:pPr>
    </w:p>
    <w:p w:rsidR="00DE26A0" w:rsidRDefault="001B0C1F" w:rsidP="00DE26A0">
      <w:pPr>
        <w:pStyle w:val="ad"/>
        <w:numPr>
          <w:ilvl w:val="0"/>
          <w:numId w:val="1"/>
        </w:numPr>
        <w:spacing w:line="360" w:lineRule="auto"/>
        <w:jc w:val="both"/>
        <w:rPr>
          <w:rFonts w:ascii="Arial" w:hAnsi="Arial"/>
          <w:noProof w:val="0"/>
        </w:rPr>
      </w:pPr>
      <w:r>
        <w:rPr>
          <w:rFonts w:ascii="Arial" w:hAnsi="Arial" w:hint="cs"/>
          <w:noProof w:val="0"/>
          <w:rtl/>
        </w:rPr>
        <w:t xml:space="preserve">זאת ועוד, </w:t>
      </w:r>
      <w:r w:rsidR="00387C87">
        <w:rPr>
          <w:rFonts w:ascii="Arial" w:hAnsi="Arial" w:hint="cs"/>
          <w:noProof w:val="0"/>
          <w:rtl/>
        </w:rPr>
        <w:t>על מנת לקבוע מהי טובת הקטינה, מיניתי את ד"ר גוטליב כמומחה מטעם בית המשפט והוא נפגש עם שני ההורים ו</w:t>
      </w:r>
      <w:r w:rsidR="00516A25">
        <w:rPr>
          <w:rFonts w:ascii="Arial" w:hAnsi="Arial" w:hint="cs"/>
          <w:noProof w:val="0"/>
          <w:rtl/>
        </w:rPr>
        <w:t>עם הקטינה וערך חוות דעת.</w:t>
      </w:r>
    </w:p>
    <w:p w:rsidR="003750A3" w:rsidRDefault="00516A25" w:rsidP="003750A3">
      <w:pPr>
        <w:pStyle w:val="ad"/>
        <w:spacing w:line="360" w:lineRule="auto"/>
        <w:jc w:val="both"/>
        <w:rPr>
          <w:rFonts w:ascii="Arial" w:hAnsi="Arial"/>
          <w:noProof w:val="0"/>
          <w:rtl/>
        </w:rPr>
      </w:pPr>
      <w:r>
        <w:rPr>
          <w:rFonts w:ascii="Arial" w:hAnsi="Arial" w:hint="cs"/>
          <w:noProof w:val="0"/>
          <w:rtl/>
        </w:rPr>
        <w:t>היות והאב סירב לשלם את חלקו בגין חוות הדעת, עשתה זאת האם (באישור בית המשפט)</w:t>
      </w:r>
      <w:r w:rsidR="003750A3">
        <w:rPr>
          <w:rFonts w:ascii="Arial" w:hAnsi="Arial" w:hint="cs"/>
          <w:noProof w:val="0"/>
          <w:rtl/>
        </w:rPr>
        <w:t>, תוך שמירת הזכות לתבוע מהאב את חלקה.</w:t>
      </w:r>
    </w:p>
    <w:p w:rsidR="00516A25" w:rsidRDefault="00516A25" w:rsidP="003750A3">
      <w:pPr>
        <w:pStyle w:val="ad"/>
        <w:spacing w:line="360" w:lineRule="auto"/>
        <w:jc w:val="both"/>
        <w:rPr>
          <w:rFonts w:ascii="Arial" w:hAnsi="Arial"/>
          <w:noProof w:val="0"/>
        </w:rPr>
      </w:pPr>
      <w:r w:rsidRPr="003750A3">
        <w:rPr>
          <w:rFonts w:ascii="Arial" w:hAnsi="Arial" w:hint="cs"/>
          <w:noProof w:val="0"/>
          <w:u w:val="single"/>
          <w:rtl/>
        </w:rPr>
        <w:t>מחוות הדעת עולה כי</w:t>
      </w:r>
      <w:r w:rsidR="009B3575" w:rsidRPr="003750A3">
        <w:rPr>
          <w:rFonts w:ascii="Arial" w:hAnsi="Arial" w:hint="cs"/>
          <w:noProof w:val="0"/>
          <w:u w:val="single"/>
          <w:rtl/>
        </w:rPr>
        <w:t xml:space="preserve"> טובת הקטינה לשוב לרוסיה</w:t>
      </w:r>
      <w:r w:rsidR="009B3575">
        <w:rPr>
          <w:rFonts w:ascii="Arial" w:hAnsi="Arial" w:hint="cs"/>
          <w:noProof w:val="0"/>
          <w:rtl/>
        </w:rPr>
        <w:t xml:space="preserve">. </w:t>
      </w:r>
    </w:p>
    <w:p w:rsidR="009B3575" w:rsidRPr="003750A3" w:rsidRDefault="009B3575" w:rsidP="009B3575">
      <w:pPr>
        <w:pStyle w:val="ad"/>
        <w:rPr>
          <w:rFonts w:ascii="Arial" w:hAnsi="Arial"/>
          <w:noProof w:val="0"/>
          <w:rtl/>
        </w:rPr>
      </w:pPr>
    </w:p>
    <w:p w:rsidR="009B3575" w:rsidRDefault="009B3575" w:rsidP="00DE26A0">
      <w:pPr>
        <w:pStyle w:val="ad"/>
        <w:numPr>
          <w:ilvl w:val="0"/>
          <w:numId w:val="1"/>
        </w:numPr>
        <w:spacing w:line="360" w:lineRule="auto"/>
        <w:jc w:val="both"/>
        <w:rPr>
          <w:rFonts w:ascii="Arial" w:hAnsi="Arial"/>
          <w:noProof w:val="0"/>
        </w:rPr>
      </w:pPr>
      <w:r>
        <w:rPr>
          <w:rFonts w:ascii="Arial" w:hAnsi="Arial" w:hint="cs"/>
          <w:noProof w:val="0"/>
          <w:rtl/>
        </w:rPr>
        <w:t>המומחה התייחס במסגרת חוות הדעת לרצון המפורש של הקטינה, לקשיים שלה להסתגל לארץ ולכעס שהיא מפנה לעברו של האב, אשר לטעמה, גרם לכך שהיא הגיעה ארצה ועתה מונע ממנה לטוס לרוסיה, אפילו לביקור.</w:t>
      </w:r>
    </w:p>
    <w:p w:rsidR="009B3575" w:rsidRPr="00841FF7" w:rsidRDefault="009B3575" w:rsidP="009B3575">
      <w:pPr>
        <w:pStyle w:val="ad"/>
        <w:rPr>
          <w:rFonts w:ascii="Arial" w:hAnsi="Arial"/>
          <w:noProof w:val="0"/>
          <w:rtl/>
        </w:rPr>
      </w:pPr>
    </w:p>
    <w:p w:rsidR="009B3575" w:rsidRDefault="009B3575" w:rsidP="00DE26A0">
      <w:pPr>
        <w:pStyle w:val="ad"/>
        <w:numPr>
          <w:ilvl w:val="0"/>
          <w:numId w:val="1"/>
        </w:numPr>
        <w:spacing w:line="360" w:lineRule="auto"/>
        <w:jc w:val="both"/>
        <w:rPr>
          <w:rFonts w:ascii="Arial" w:hAnsi="Arial"/>
          <w:noProof w:val="0"/>
        </w:rPr>
      </w:pPr>
      <w:r>
        <w:rPr>
          <w:rFonts w:ascii="Arial" w:hAnsi="Arial" w:hint="cs"/>
          <w:noProof w:val="0"/>
          <w:rtl/>
        </w:rPr>
        <w:t>המומחה נתן המלצות טיפוליות לקטינה, לצד המלצות לשיקום הקשר עם האב, עוד בטרם תותר יציאת הקטינה מהארץ.</w:t>
      </w:r>
    </w:p>
    <w:p w:rsidR="009B3575" w:rsidRPr="009B3575" w:rsidRDefault="009B3575" w:rsidP="009B3575">
      <w:pPr>
        <w:pStyle w:val="ad"/>
        <w:rPr>
          <w:rFonts w:ascii="Arial" w:hAnsi="Arial"/>
          <w:noProof w:val="0"/>
          <w:rtl/>
        </w:rPr>
      </w:pPr>
    </w:p>
    <w:p w:rsidR="009B3575" w:rsidRDefault="009B3575" w:rsidP="00DE26A0">
      <w:pPr>
        <w:pStyle w:val="ad"/>
        <w:numPr>
          <w:ilvl w:val="0"/>
          <w:numId w:val="1"/>
        </w:numPr>
        <w:spacing w:line="360" w:lineRule="auto"/>
        <w:jc w:val="both"/>
        <w:rPr>
          <w:rFonts w:ascii="Arial" w:hAnsi="Arial"/>
          <w:noProof w:val="0"/>
        </w:rPr>
      </w:pPr>
      <w:r>
        <w:rPr>
          <w:rFonts w:ascii="Arial" w:hAnsi="Arial" w:hint="cs"/>
          <w:noProof w:val="0"/>
          <w:rtl/>
        </w:rPr>
        <w:t>לאחר קבלת</w:t>
      </w:r>
      <w:r w:rsidR="001B0C1F">
        <w:rPr>
          <w:rFonts w:ascii="Arial" w:hAnsi="Arial" w:hint="cs"/>
          <w:noProof w:val="0"/>
          <w:rtl/>
        </w:rPr>
        <w:t xml:space="preserve"> חוות הדעת אפשרתי לשני ההורים להודיע אם הם מתנגדים להמלצות וציינתי כי בה</w:t>
      </w:r>
      <w:r w:rsidR="00841FF7">
        <w:rPr>
          <w:rFonts w:ascii="Arial" w:hAnsi="Arial" w:hint="cs"/>
          <w:noProof w:val="0"/>
          <w:rtl/>
        </w:rPr>
        <w:t>יעדר התנגדות, יחלו לפעול על פיהן</w:t>
      </w:r>
      <w:r w:rsidR="001B0C1F">
        <w:rPr>
          <w:rFonts w:ascii="Arial" w:hAnsi="Arial" w:hint="cs"/>
          <w:noProof w:val="0"/>
          <w:rtl/>
        </w:rPr>
        <w:t xml:space="preserve">. </w:t>
      </w:r>
    </w:p>
    <w:p w:rsidR="001B0C1F" w:rsidRPr="00841FF7" w:rsidRDefault="001B0C1F" w:rsidP="001B0C1F">
      <w:pPr>
        <w:pStyle w:val="ad"/>
        <w:rPr>
          <w:rFonts w:ascii="Arial" w:hAnsi="Arial"/>
          <w:noProof w:val="0"/>
          <w:rtl/>
        </w:rPr>
      </w:pPr>
    </w:p>
    <w:p w:rsidR="00526561" w:rsidRDefault="001B0C1F" w:rsidP="00841FF7">
      <w:pPr>
        <w:pStyle w:val="ad"/>
        <w:numPr>
          <w:ilvl w:val="0"/>
          <w:numId w:val="1"/>
        </w:numPr>
        <w:spacing w:line="360" w:lineRule="auto"/>
        <w:jc w:val="both"/>
        <w:rPr>
          <w:rFonts w:ascii="Arial" w:hAnsi="Arial"/>
          <w:noProof w:val="0"/>
        </w:rPr>
      </w:pPr>
      <w:r>
        <w:rPr>
          <w:rFonts w:ascii="Arial" w:hAnsi="Arial" w:hint="cs"/>
          <w:noProof w:val="0"/>
          <w:rtl/>
        </w:rPr>
        <w:t>האם הבהירה כי היא מקבלת אותן ואולם ציינה כי האב</w:t>
      </w:r>
      <w:r w:rsidR="004A7F9F">
        <w:rPr>
          <w:rFonts w:ascii="Arial" w:hAnsi="Arial" w:hint="cs"/>
          <w:noProof w:val="0"/>
          <w:rtl/>
        </w:rPr>
        <w:t xml:space="preserve"> ניתק כל קשר, ממנה ומקטינה, נ</w:t>
      </w:r>
      <w:r w:rsidR="00841FF7">
        <w:rPr>
          <w:rFonts w:ascii="Arial" w:hAnsi="Arial" w:hint="cs"/>
          <w:noProof w:val="0"/>
          <w:rtl/>
        </w:rPr>
        <w:t xml:space="preserve">יתק את מנוי הטלפון שלו והוריו, </w:t>
      </w:r>
      <w:r w:rsidR="004A7F9F">
        <w:rPr>
          <w:rFonts w:ascii="Arial" w:hAnsi="Arial" w:hint="cs"/>
          <w:noProof w:val="0"/>
          <w:rtl/>
        </w:rPr>
        <w:t>טענו בפניה כי אינם יודעים היכן הוא, סירבו למסור את מספר הטלפון החדש שלו ואף ציינו כ</w:t>
      </w:r>
      <w:r w:rsidR="00526561">
        <w:rPr>
          <w:rFonts w:ascii="Arial" w:hAnsi="Arial" w:hint="cs"/>
          <w:noProof w:val="0"/>
          <w:rtl/>
        </w:rPr>
        <w:t>י הוא הסתבך כלכלית.</w:t>
      </w:r>
    </w:p>
    <w:p w:rsidR="00526561" w:rsidRPr="00841FF7" w:rsidRDefault="00526561" w:rsidP="00526561">
      <w:pPr>
        <w:pStyle w:val="ad"/>
        <w:rPr>
          <w:rFonts w:ascii="Arial" w:hAnsi="Arial"/>
          <w:noProof w:val="0"/>
          <w:rtl/>
        </w:rPr>
      </w:pPr>
    </w:p>
    <w:p w:rsidR="001B0C1F" w:rsidRDefault="00526561" w:rsidP="00526561">
      <w:pPr>
        <w:pStyle w:val="ad"/>
        <w:numPr>
          <w:ilvl w:val="0"/>
          <w:numId w:val="1"/>
        </w:numPr>
        <w:spacing w:line="360" w:lineRule="auto"/>
        <w:jc w:val="both"/>
        <w:rPr>
          <w:rFonts w:ascii="Arial" w:hAnsi="Arial"/>
          <w:noProof w:val="0"/>
        </w:rPr>
      </w:pPr>
      <w:r>
        <w:rPr>
          <w:rFonts w:ascii="Arial" w:hAnsi="Arial" w:hint="cs"/>
          <w:noProof w:val="0"/>
          <w:rtl/>
        </w:rPr>
        <w:t>אם לא די בכך, מי שייצגה את האב בהליך זה ובהליכים הקשורים, עו"ד שנהב שוחררה מייצוג</w:t>
      </w:r>
      <w:r w:rsidR="00841FF7">
        <w:rPr>
          <w:rFonts w:ascii="Arial" w:hAnsi="Arial" w:hint="cs"/>
          <w:noProof w:val="0"/>
          <w:rtl/>
        </w:rPr>
        <w:t>,</w:t>
      </w:r>
      <w:r>
        <w:rPr>
          <w:rFonts w:ascii="Arial" w:hAnsi="Arial" w:hint="cs"/>
          <w:noProof w:val="0"/>
          <w:rtl/>
        </w:rPr>
        <w:t xml:space="preserve"> לאחר שהודיעה כי ניתק ממנה כל קשר.</w:t>
      </w:r>
      <w:r w:rsidR="004A7F9F">
        <w:rPr>
          <w:rFonts w:ascii="Arial" w:hAnsi="Arial" w:hint="cs"/>
          <w:noProof w:val="0"/>
          <w:rtl/>
        </w:rPr>
        <w:t xml:space="preserve">  </w:t>
      </w:r>
    </w:p>
    <w:p w:rsidR="00526561" w:rsidRDefault="00526561" w:rsidP="00841FF7">
      <w:pPr>
        <w:pStyle w:val="ad"/>
        <w:numPr>
          <w:ilvl w:val="0"/>
          <w:numId w:val="1"/>
        </w:numPr>
        <w:spacing w:line="360" w:lineRule="auto"/>
        <w:jc w:val="both"/>
        <w:rPr>
          <w:rFonts w:ascii="Arial" w:hAnsi="Arial"/>
          <w:noProof w:val="0"/>
        </w:rPr>
      </w:pPr>
      <w:r>
        <w:rPr>
          <w:rFonts w:ascii="Arial" w:hAnsi="Arial" w:hint="cs"/>
          <w:noProof w:val="0"/>
          <w:rtl/>
        </w:rPr>
        <w:t>במצב דברים זה, ניתנה לאב הזדמנות נוספת להגיב לכלל ההחלטות שניתנו ואפשרתי לאם להמציאה לאב באמצעות הוריו (החלטה מיום 4.7.24).</w:t>
      </w:r>
    </w:p>
    <w:p w:rsidR="00526561" w:rsidRPr="00841FF7" w:rsidRDefault="00526561" w:rsidP="00526561">
      <w:pPr>
        <w:pStyle w:val="ad"/>
        <w:rPr>
          <w:rFonts w:ascii="Arial" w:hAnsi="Arial"/>
          <w:noProof w:val="0"/>
          <w:rtl/>
        </w:rPr>
      </w:pPr>
    </w:p>
    <w:p w:rsidR="00EB18D8" w:rsidRDefault="00841FF7" w:rsidP="00841FF7">
      <w:pPr>
        <w:pStyle w:val="ad"/>
        <w:numPr>
          <w:ilvl w:val="0"/>
          <w:numId w:val="1"/>
        </w:numPr>
        <w:spacing w:line="360" w:lineRule="auto"/>
        <w:jc w:val="both"/>
        <w:rPr>
          <w:rFonts w:ascii="Arial" w:hAnsi="Arial"/>
          <w:noProof w:val="0"/>
        </w:rPr>
      </w:pPr>
      <w:r>
        <w:rPr>
          <w:rFonts w:ascii="Arial" w:hAnsi="Arial" w:hint="cs"/>
          <w:noProof w:val="0"/>
          <w:rtl/>
        </w:rPr>
        <w:t>האפו' לדין הגישה בקשה למתן הוראות, בכל הנוגע ל</w:t>
      </w:r>
      <w:r w:rsidR="00526561">
        <w:rPr>
          <w:rFonts w:ascii="Arial" w:hAnsi="Arial" w:hint="cs"/>
          <w:noProof w:val="0"/>
          <w:rtl/>
        </w:rPr>
        <w:t>יישום המלצות המומחה</w:t>
      </w:r>
      <w:r>
        <w:rPr>
          <w:rFonts w:ascii="Arial" w:hAnsi="Arial" w:hint="cs"/>
          <w:noProof w:val="0"/>
          <w:rtl/>
        </w:rPr>
        <w:t xml:space="preserve"> (בקשה מס' 23), הבהירה כי האב "חדל לשתף פעולה </w:t>
      </w:r>
      <w:r w:rsidR="00EB18D8">
        <w:rPr>
          <w:rFonts w:ascii="Arial" w:hAnsi="Arial" w:hint="cs"/>
          <w:noProof w:val="0"/>
          <w:rtl/>
        </w:rPr>
        <w:t>עם ההליך המשפטי והטיפולי והפסיק כל קשר עם גורמים הקשורים בקטינה, לרבות עם הקטינה עצמה"</w:t>
      </w:r>
      <w:r w:rsidR="00652619">
        <w:rPr>
          <w:rFonts w:ascii="Arial" w:hAnsi="Arial" w:hint="cs"/>
          <w:noProof w:val="0"/>
          <w:rtl/>
        </w:rPr>
        <w:t>.</w:t>
      </w:r>
    </w:p>
    <w:p w:rsidR="00EB18D8" w:rsidRDefault="00EB18D8" w:rsidP="00EB18D8">
      <w:pPr>
        <w:pStyle w:val="ad"/>
        <w:spacing w:line="360" w:lineRule="auto"/>
        <w:jc w:val="both"/>
        <w:rPr>
          <w:rFonts w:ascii="Arial" w:hAnsi="Arial"/>
          <w:noProof w:val="0"/>
          <w:rtl/>
        </w:rPr>
      </w:pPr>
      <w:r>
        <w:rPr>
          <w:rFonts w:ascii="Arial" w:hAnsi="Arial" w:hint="cs"/>
          <w:noProof w:val="0"/>
          <w:rtl/>
        </w:rPr>
        <w:t>האפו' התייחסה לכך שבהתאם להמלצות המומחה, חשוב לקיים תהליך טיפולי לחידוש הקשר ב</w:t>
      </w:r>
      <w:r w:rsidR="00841FF7">
        <w:rPr>
          <w:rFonts w:ascii="Arial" w:hAnsi="Arial" w:hint="cs"/>
          <w:noProof w:val="0"/>
          <w:rtl/>
        </w:rPr>
        <w:t>ין האב לבין הקטינה</w:t>
      </w:r>
      <w:r>
        <w:rPr>
          <w:rFonts w:ascii="Arial" w:hAnsi="Arial" w:hint="cs"/>
          <w:noProof w:val="0"/>
          <w:rtl/>
        </w:rPr>
        <w:t>, בטרם תשוב הקטינה לרוסיה, אולם בהיעדר שיתוף פעולה מהאב, לא ניתן לקיים הליך טיפולי כזה.</w:t>
      </w:r>
    </w:p>
    <w:p w:rsidR="00526561" w:rsidRDefault="00EB18D8" w:rsidP="00EB18D8">
      <w:pPr>
        <w:pStyle w:val="ad"/>
        <w:spacing w:line="360" w:lineRule="auto"/>
        <w:jc w:val="both"/>
        <w:rPr>
          <w:rFonts w:ascii="Arial" w:hAnsi="Arial"/>
          <w:noProof w:val="0"/>
        </w:rPr>
      </w:pPr>
      <w:r>
        <w:rPr>
          <w:rFonts w:ascii="Arial" w:hAnsi="Arial" w:hint="cs"/>
          <w:noProof w:val="0"/>
          <w:rtl/>
        </w:rPr>
        <w:t xml:space="preserve">בהחלטה שניתנה ביום 28.7.24 אפשרתי לאב להתייחס למפורט בדיווח </w:t>
      </w:r>
      <w:r w:rsidR="00526561">
        <w:rPr>
          <w:rFonts w:ascii="Arial" w:hAnsi="Arial" w:hint="cs"/>
          <w:noProof w:val="0"/>
          <w:rtl/>
        </w:rPr>
        <w:t>והבהרתי כי אם לא יגיב</w:t>
      </w:r>
      <w:r w:rsidR="00121F28">
        <w:rPr>
          <w:rFonts w:ascii="Arial" w:hAnsi="Arial" w:hint="cs"/>
          <w:noProof w:val="0"/>
          <w:rtl/>
        </w:rPr>
        <w:t xml:space="preserve"> עד 8.8.24</w:t>
      </w:r>
      <w:r w:rsidR="00526561">
        <w:rPr>
          <w:rFonts w:ascii="Arial" w:hAnsi="Arial" w:hint="cs"/>
          <w:noProof w:val="0"/>
          <w:rtl/>
        </w:rPr>
        <w:t xml:space="preserve">, </w:t>
      </w:r>
      <w:r>
        <w:rPr>
          <w:rFonts w:ascii="Arial" w:hAnsi="Arial" w:hint="cs"/>
          <w:noProof w:val="0"/>
          <w:rtl/>
        </w:rPr>
        <w:t xml:space="preserve">אכריע בתובענה </w:t>
      </w:r>
      <w:r w:rsidR="00526561">
        <w:rPr>
          <w:rFonts w:ascii="Arial" w:hAnsi="Arial" w:hint="cs"/>
          <w:noProof w:val="0"/>
          <w:rtl/>
        </w:rPr>
        <w:t>על סמך ה</w:t>
      </w:r>
      <w:r w:rsidR="00121F28">
        <w:rPr>
          <w:rFonts w:ascii="Arial" w:hAnsi="Arial" w:hint="cs"/>
          <w:noProof w:val="0"/>
          <w:rtl/>
        </w:rPr>
        <w:t>חומר שבתיק.</w:t>
      </w:r>
    </w:p>
    <w:p w:rsidR="00121F28" w:rsidRPr="00EB18D8" w:rsidRDefault="00121F28" w:rsidP="00121F28">
      <w:pPr>
        <w:pStyle w:val="ad"/>
        <w:rPr>
          <w:rFonts w:ascii="Arial" w:hAnsi="Arial"/>
          <w:noProof w:val="0"/>
          <w:rtl/>
        </w:rPr>
      </w:pPr>
    </w:p>
    <w:p w:rsidR="00054609" w:rsidRDefault="00121F28" w:rsidP="00121F28">
      <w:pPr>
        <w:pStyle w:val="ad"/>
        <w:numPr>
          <w:ilvl w:val="0"/>
          <w:numId w:val="1"/>
        </w:numPr>
        <w:spacing w:line="360" w:lineRule="auto"/>
        <w:jc w:val="both"/>
        <w:rPr>
          <w:rFonts w:ascii="Arial" w:hAnsi="Arial"/>
          <w:noProof w:val="0"/>
        </w:rPr>
      </w:pPr>
      <w:r>
        <w:rPr>
          <w:rFonts w:ascii="Arial" w:hAnsi="Arial" w:hint="cs"/>
          <w:noProof w:val="0"/>
          <w:rtl/>
        </w:rPr>
        <w:t>ביום 31.7.24 הוגש לתיק ייפוי כוח שעליו חתם האב, לטובת עו"ד פרנקו וזו הגישה ביום 6.8.24, בקשה למתן ארכה קצרה להגשת תגובת האב, עד 11.8.24, תוך שהיא מציינת כי האב אישר לה שהוא מסכים שהקטינה תשוב לרוסיה (סעיף 2 לבקשה האמורה)</w:t>
      </w:r>
      <w:r w:rsidR="00054609">
        <w:rPr>
          <w:rFonts w:ascii="Arial" w:hAnsi="Arial" w:hint="cs"/>
          <w:noProof w:val="0"/>
          <w:rtl/>
        </w:rPr>
        <w:t>.</w:t>
      </w:r>
    </w:p>
    <w:p w:rsidR="00121F28" w:rsidRDefault="00054609" w:rsidP="00054609">
      <w:pPr>
        <w:pStyle w:val="ad"/>
        <w:spacing w:line="360" w:lineRule="auto"/>
        <w:jc w:val="both"/>
        <w:rPr>
          <w:rFonts w:ascii="Arial" w:hAnsi="Arial"/>
          <w:noProof w:val="0"/>
        </w:rPr>
      </w:pPr>
      <w:r>
        <w:rPr>
          <w:rFonts w:ascii="Arial" w:hAnsi="Arial" w:hint="cs"/>
          <w:noProof w:val="0"/>
          <w:rtl/>
        </w:rPr>
        <w:t>בהמשך מצאה לנכון עו"ד פרנקו, לדווח לבית המשפט</w:t>
      </w:r>
      <w:r w:rsidR="00121F28">
        <w:rPr>
          <w:rFonts w:ascii="Arial" w:hAnsi="Arial" w:hint="cs"/>
          <w:noProof w:val="0"/>
          <w:rtl/>
        </w:rPr>
        <w:t>,</w:t>
      </w:r>
      <w:r>
        <w:rPr>
          <w:rFonts w:ascii="Arial" w:hAnsi="Arial" w:hint="cs"/>
          <w:noProof w:val="0"/>
          <w:rtl/>
        </w:rPr>
        <w:t xml:space="preserve"> מתוך אחריות ראויה לציון, כי </w:t>
      </w:r>
      <w:r w:rsidR="00121F28">
        <w:rPr>
          <w:rFonts w:ascii="Arial" w:hAnsi="Arial" w:hint="cs"/>
          <w:noProof w:val="0"/>
          <w:rtl/>
        </w:rPr>
        <w:t>האב לא הגיע לשתי פגישות שקבע עימה ו</w:t>
      </w:r>
      <w:r>
        <w:rPr>
          <w:rFonts w:ascii="Arial" w:hAnsi="Arial" w:hint="cs"/>
          <w:noProof w:val="0"/>
          <w:rtl/>
        </w:rPr>
        <w:t xml:space="preserve">אף הורה לה </w:t>
      </w:r>
      <w:r w:rsidR="00121F28">
        <w:rPr>
          <w:rFonts w:ascii="Arial" w:hAnsi="Arial" w:hint="cs"/>
          <w:noProof w:val="0"/>
          <w:rtl/>
        </w:rPr>
        <w:t>שלא להגיש דבר לתיק (הודעת עדכון מיום 12.8.24)</w:t>
      </w:r>
      <w:r w:rsidR="006D7B8C">
        <w:rPr>
          <w:rFonts w:ascii="Arial" w:hAnsi="Arial" w:hint="cs"/>
          <w:noProof w:val="0"/>
          <w:rtl/>
        </w:rPr>
        <w:t>.</w:t>
      </w:r>
    </w:p>
    <w:p w:rsidR="00526561" w:rsidRPr="00054609" w:rsidRDefault="00526561" w:rsidP="00526561">
      <w:pPr>
        <w:pStyle w:val="ad"/>
        <w:rPr>
          <w:rFonts w:ascii="Arial" w:hAnsi="Arial"/>
          <w:noProof w:val="0"/>
          <w:rtl/>
        </w:rPr>
      </w:pPr>
    </w:p>
    <w:p w:rsidR="00526561" w:rsidRPr="00054609" w:rsidRDefault="00054609" w:rsidP="00054609">
      <w:pPr>
        <w:spacing w:line="360" w:lineRule="auto"/>
        <w:jc w:val="both"/>
        <w:rPr>
          <w:rFonts w:ascii="Arial" w:hAnsi="Arial"/>
          <w:b/>
          <w:bCs/>
          <w:noProof w:val="0"/>
          <w:u w:val="single"/>
        </w:rPr>
      </w:pPr>
      <w:r w:rsidRPr="00054609">
        <w:rPr>
          <w:rFonts w:ascii="Arial" w:hAnsi="Arial" w:hint="cs"/>
          <w:b/>
          <w:bCs/>
          <w:noProof w:val="0"/>
          <w:u w:val="single"/>
          <w:rtl/>
        </w:rPr>
        <w:t>הכרעה</w:t>
      </w:r>
    </w:p>
    <w:p w:rsidR="00DE26A0" w:rsidRPr="00526561" w:rsidRDefault="00DE26A0" w:rsidP="00722FB1">
      <w:pPr>
        <w:spacing w:line="360" w:lineRule="auto"/>
        <w:jc w:val="both"/>
        <w:rPr>
          <w:rFonts w:ascii="Arial" w:hAnsi="Arial"/>
          <w:noProof w:val="0"/>
        </w:rPr>
      </w:pPr>
    </w:p>
    <w:p w:rsidR="00DE26A0" w:rsidRDefault="00054609" w:rsidP="00DE26A0">
      <w:pPr>
        <w:pStyle w:val="ad"/>
        <w:numPr>
          <w:ilvl w:val="0"/>
          <w:numId w:val="1"/>
        </w:numPr>
        <w:spacing w:line="360" w:lineRule="auto"/>
        <w:jc w:val="both"/>
        <w:rPr>
          <w:rFonts w:ascii="Arial" w:hAnsi="Arial"/>
          <w:noProof w:val="0"/>
        </w:rPr>
      </w:pPr>
      <w:r w:rsidRPr="00311CE2">
        <w:rPr>
          <w:rFonts w:ascii="Arial" w:hAnsi="Arial" w:hint="cs"/>
          <w:b/>
          <w:bCs/>
          <w:noProof w:val="0"/>
          <w:rtl/>
        </w:rPr>
        <w:t xml:space="preserve">מכלל הנתונים שהוצגו לפניי במסגרת ההליך, מצאתי כי טובת הקטינה לעבור </w:t>
      </w:r>
      <w:r w:rsidR="006D5296">
        <w:rPr>
          <w:rFonts w:ascii="Arial" w:hAnsi="Arial" w:hint="cs"/>
          <w:b/>
          <w:bCs/>
          <w:noProof w:val="0"/>
          <w:rtl/>
        </w:rPr>
        <w:t xml:space="preserve">(או לשוב) </w:t>
      </w:r>
      <w:r w:rsidRPr="00311CE2">
        <w:rPr>
          <w:rFonts w:ascii="Arial" w:hAnsi="Arial" w:hint="cs"/>
          <w:b/>
          <w:bCs/>
          <w:noProof w:val="0"/>
          <w:rtl/>
        </w:rPr>
        <w:t>להתגורר עם אמה ברוסיה</w:t>
      </w:r>
      <w:r>
        <w:rPr>
          <w:rFonts w:ascii="Arial" w:hAnsi="Arial" w:hint="cs"/>
          <w:noProof w:val="0"/>
          <w:rtl/>
        </w:rPr>
        <w:t>.</w:t>
      </w:r>
    </w:p>
    <w:p w:rsidR="00FA2DB1" w:rsidRPr="006D5296" w:rsidRDefault="00FA2DB1" w:rsidP="00FA2DB1">
      <w:pPr>
        <w:pStyle w:val="ad"/>
        <w:spacing w:line="360" w:lineRule="auto"/>
        <w:jc w:val="both"/>
        <w:rPr>
          <w:rFonts w:ascii="Arial" w:hAnsi="Arial"/>
          <w:noProof w:val="0"/>
        </w:rPr>
      </w:pPr>
    </w:p>
    <w:p w:rsidR="00054609" w:rsidRDefault="00054609" w:rsidP="00054609">
      <w:pPr>
        <w:pStyle w:val="ad"/>
        <w:numPr>
          <w:ilvl w:val="0"/>
          <w:numId w:val="1"/>
        </w:numPr>
        <w:spacing w:line="360" w:lineRule="auto"/>
        <w:jc w:val="both"/>
        <w:rPr>
          <w:rFonts w:ascii="Arial" w:hAnsi="Arial"/>
          <w:noProof w:val="0"/>
        </w:rPr>
      </w:pPr>
      <w:r>
        <w:rPr>
          <w:rFonts w:ascii="Arial" w:hAnsi="Arial" w:hint="cs"/>
          <w:noProof w:val="0"/>
          <w:rtl/>
        </w:rPr>
        <w:t>מסקנה זו מתיישבת עם חוות דעתו של המומחה, עם התרשמות האפו' לדין, עם מסקנות התסקיר שהוגש במסגרת התיק הקשור (תלה"מ 44798-11-23 שם עתר האב לקבוע זמני שהות בינו לבין הקטינה ולהורות לאם להימנע מניכור הו</w:t>
      </w:r>
      <w:r w:rsidR="001C0CE9">
        <w:rPr>
          <w:rFonts w:ascii="Arial" w:hAnsi="Arial" w:hint="cs"/>
          <w:noProof w:val="0"/>
          <w:rtl/>
        </w:rPr>
        <w:t>רי) ואף עם התרשמותי האישית בפגישה עם הקטינה.</w:t>
      </w:r>
    </w:p>
    <w:p w:rsidR="00311CE2" w:rsidRPr="00311CE2" w:rsidRDefault="00311CE2" w:rsidP="00311CE2">
      <w:pPr>
        <w:pStyle w:val="ad"/>
        <w:rPr>
          <w:rFonts w:ascii="Arial" w:hAnsi="Arial"/>
          <w:noProof w:val="0"/>
          <w:rtl/>
        </w:rPr>
      </w:pPr>
    </w:p>
    <w:p w:rsidR="00DE26A0" w:rsidRDefault="001C0CE9" w:rsidP="00DE26A0">
      <w:pPr>
        <w:pStyle w:val="ad"/>
        <w:numPr>
          <w:ilvl w:val="0"/>
          <w:numId w:val="1"/>
        </w:numPr>
        <w:spacing w:line="360" w:lineRule="auto"/>
        <w:jc w:val="both"/>
        <w:rPr>
          <w:rFonts w:ascii="Arial" w:hAnsi="Arial"/>
          <w:noProof w:val="0"/>
        </w:rPr>
      </w:pPr>
      <w:r>
        <w:rPr>
          <w:rFonts w:ascii="Arial" w:hAnsi="Arial" w:hint="cs"/>
          <w:noProof w:val="0"/>
          <w:rtl/>
        </w:rPr>
        <w:t>האב מצידו, שאמנם טען בתחילת ההליך שיש בידו "תימוכין לכך שטובת הקטינה להישאר בארץ", לא עשה דבר בעניין זה ואף ניתק מגע עם כל גורם טיפולי ומשפטי.</w:t>
      </w:r>
    </w:p>
    <w:p w:rsidR="00DE26A0" w:rsidRDefault="00DE26A0" w:rsidP="00DE26A0">
      <w:pPr>
        <w:pStyle w:val="ad"/>
        <w:rPr>
          <w:rFonts w:ascii="Arial" w:hAnsi="Arial"/>
          <w:noProof w:val="0"/>
          <w:rtl/>
        </w:rPr>
      </w:pPr>
    </w:p>
    <w:p w:rsidR="00311CE2" w:rsidRDefault="00311CE2" w:rsidP="00DE26A0">
      <w:pPr>
        <w:pStyle w:val="ad"/>
        <w:rPr>
          <w:rFonts w:ascii="Arial" w:hAnsi="Arial"/>
          <w:noProof w:val="0"/>
          <w:rtl/>
        </w:rPr>
      </w:pPr>
    </w:p>
    <w:p w:rsidR="00311CE2" w:rsidRPr="00311CE2" w:rsidRDefault="00311CE2" w:rsidP="00DE26A0">
      <w:pPr>
        <w:pStyle w:val="ad"/>
        <w:rPr>
          <w:rFonts w:ascii="Arial" w:hAnsi="Arial"/>
          <w:noProof w:val="0"/>
          <w:rtl/>
        </w:rPr>
      </w:pPr>
    </w:p>
    <w:p w:rsidR="001C0CE9" w:rsidRDefault="001C0CE9" w:rsidP="001C0CE9">
      <w:pPr>
        <w:pStyle w:val="ad"/>
        <w:numPr>
          <w:ilvl w:val="0"/>
          <w:numId w:val="1"/>
        </w:numPr>
        <w:spacing w:line="360" w:lineRule="auto"/>
        <w:jc w:val="both"/>
        <w:rPr>
          <w:rFonts w:ascii="Arial" w:hAnsi="Arial"/>
          <w:noProof w:val="0"/>
        </w:rPr>
      </w:pPr>
      <w:r>
        <w:rPr>
          <w:rFonts w:ascii="Arial" w:hAnsi="Arial" w:hint="cs"/>
          <w:noProof w:val="0"/>
          <w:rtl/>
        </w:rPr>
        <w:t xml:space="preserve">ניתן להניח כי </w:t>
      </w:r>
      <w:r w:rsidR="006D7B8C">
        <w:rPr>
          <w:rFonts w:ascii="Arial" w:hAnsi="Arial" w:hint="cs"/>
          <w:noProof w:val="0"/>
          <w:rtl/>
        </w:rPr>
        <w:t xml:space="preserve">החלטת האב </w:t>
      </w:r>
      <w:r>
        <w:rPr>
          <w:rFonts w:ascii="Arial" w:hAnsi="Arial" w:hint="cs"/>
          <w:noProof w:val="0"/>
          <w:rtl/>
        </w:rPr>
        <w:t>ש</w:t>
      </w:r>
      <w:r w:rsidR="006D7B8C">
        <w:rPr>
          <w:rFonts w:ascii="Arial" w:hAnsi="Arial" w:hint="cs"/>
          <w:noProof w:val="0"/>
          <w:rtl/>
        </w:rPr>
        <w:t xml:space="preserve">לא להגיע לפגישות עם באת כוחו ולהורות לה שלא להגיש דבר, מתיישבת עם </w:t>
      </w:r>
      <w:r>
        <w:rPr>
          <w:rFonts w:ascii="Arial" w:hAnsi="Arial" w:hint="cs"/>
          <w:noProof w:val="0"/>
          <w:rtl/>
        </w:rPr>
        <w:t xml:space="preserve">סברתו השגויה </w:t>
      </w:r>
      <w:r w:rsidR="006D7B8C">
        <w:rPr>
          <w:rFonts w:ascii="Arial" w:hAnsi="Arial" w:hint="cs"/>
          <w:noProof w:val="0"/>
          <w:rtl/>
        </w:rPr>
        <w:t>כי אם לא יגיב</w:t>
      </w:r>
      <w:r>
        <w:rPr>
          <w:rFonts w:ascii="Arial" w:hAnsi="Arial" w:hint="cs"/>
          <w:noProof w:val="0"/>
          <w:rtl/>
        </w:rPr>
        <w:t>,</w:t>
      </w:r>
      <w:r w:rsidR="006D7B8C">
        <w:rPr>
          <w:rFonts w:ascii="Arial" w:hAnsi="Arial" w:hint="cs"/>
          <w:noProof w:val="0"/>
          <w:rtl/>
        </w:rPr>
        <w:t xml:space="preserve"> לא ניתן יהיה לקבל החלטות בהיעדר תגובתו וכך הקטינה לא תעזוב את הארץ (</w:t>
      </w:r>
      <w:r>
        <w:rPr>
          <w:rFonts w:ascii="Arial" w:hAnsi="Arial" w:hint="cs"/>
          <w:noProof w:val="0"/>
          <w:rtl/>
        </w:rPr>
        <w:t>ב</w:t>
      </w:r>
      <w:r w:rsidR="006D7B8C">
        <w:rPr>
          <w:rFonts w:ascii="Arial" w:hAnsi="Arial" w:hint="cs"/>
          <w:noProof w:val="0"/>
          <w:rtl/>
        </w:rPr>
        <w:t>הודעה שהגישה ב"כ האם ביום 3.7.24</w:t>
      </w:r>
      <w:r>
        <w:rPr>
          <w:rFonts w:ascii="Arial" w:hAnsi="Arial" w:hint="cs"/>
          <w:noProof w:val="0"/>
          <w:rtl/>
        </w:rPr>
        <w:t xml:space="preserve"> הבהירה כי כך נאמר לה ע"י הוריו</w:t>
      </w:r>
      <w:r w:rsidR="006D7B8C">
        <w:rPr>
          <w:rFonts w:ascii="Arial" w:hAnsi="Arial" w:hint="cs"/>
          <w:noProof w:val="0"/>
          <w:rtl/>
        </w:rPr>
        <w:t>)</w:t>
      </w:r>
      <w:r>
        <w:rPr>
          <w:rFonts w:ascii="Arial" w:hAnsi="Arial" w:hint="cs"/>
          <w:noProof w:val="0"/>
          <w:rtl/>
        </w:rPr>
        <w:t>.</w:t>
      </w:r>
    </w:p>
    <w:p w:rsidR="001C0CE9" w:rsidRPr="001C0CE9" w:rsidRDefault="001C0CE9" w:rsidP="001C0CE9">
      <w:pPr>
        <w:pStyle w:val="ad"/>
        <w:rPr>
          <w:rFonts w:ascii="Arial" w:hAnsi="Arial"/>
          <w:noProof w:val="0"/>
          <w:rtl/>
        </w:rPr>
      </w:pPr>
    </w:p>
    <w:p w:rsidR="006D7B8C" w:rsidRDefault="006D7B8C" w:rsidP="001C0CE9">
      <w:pPr>
        <w:pStyle w:val="ad"/>
        <w:numPr>
          <w:ilvl w:val="0"/>
          <w:numId w:val="1"/>
        </w:numPr>
        <w:spacing w:line="360" w:lineRule="auto"/>
        <w:jc w:val="both"/>
        <w:rPr>
          <w:rFonts w:ascii="Arial" w:hAnsi="Arial"/>
          <w:noProof w:val="0"/>
        </w:rPr>
      </w:pPr>
      <w:r>
        <w:rPr>
          <w:rFonts w:ascii="Arial" w:hAnsi="Arial" w:hint="cs"/>
          <w:noProof w:val="0"/>
          <w:rtl/>
        </w:rPr>
        <w:t xml:space="preserve">התנהלות זו </w:t>
      </w:r>
      <w:r w:rsidR="001C0CE9">
        <w:rPr>
          <w:rFonts w:ascii="Arial" w:hAnsi="Arial" w:hint="cs"/>
          <w:noProof w:val="0"/>
          <w:rtl/>
        </w:rPr>
        <w:t xml:space="preserve">של האב </w:t>
      </w:r>
      <w:r>
        <w:rPr>
          <w:rFonts w:ascii="Arial" w:hAnsi="Arial" w:hint="cs"/>
          <w:noProof w:val="0"/>
          <w:rtl/>
        </w:rPr>
        <w:t>מקוממת</w:t>
      </w:r>
      <w:r w:rsidR="001C0CE9">
        <w:rPr>
          <w:rFonts w:ascii="Arial" w:hAnsi="Arial" w:hint="cs"/>
          <w:noProof w:val="0"/>
          <w:rtl/>
        </w:rPr>
        <w:t>,</w:t>
      </w:r>
      <w:r>
        <w:rPr>
          <w:rFonts w:ascii="Arial" w:hAnsi="Arial" w:hint="cs"/>
          <w:noProof w:val="0"/>
          <w:rtl/>
        </w:rPr>
        <w:t xml:space="preserve"> הן מהטעם שיש בה משום זלזול בהחלטות בית המשפט ובעיקר משום שיש בכך </w:t>
      </w:r>
      <w:r w:rsidR="00C02C02">
        <w:rPr>
          <w:rFonts w:ascii="Arial" w:hAnsi="Arial" w:hint="cs"/>
          <w:noProof w:val="0"/>
          <w:rtl/>
        </w:rPr>
        <w:t xml:space="preserve">כדי ללמד על חשש ממשי שוויתר על הסיכוי שיחודש הקשר בינו לבין הקטינה </w:t>
      </w:r>
      <w:r w:rsidR="00C02C02">
        <w:rPr>
          <w:rFonts w:ascii="Arial" w:hAnsi="Arial"/>
          <w:noProof w:val="0"/>
          <w:rtl/>
        </w:rPr>
        <w:t>–</w:t>
      </w:r>
      <w:r w:rsidR="00C02C02">
        <w:rPr>
          <w:rFonts w:ascii="Arial" w:hAnsi="Arial" w:hint="cs"/>
          <w:noProof w:val="0"/>
          <w:rtl/>
        </w:rPr>
        <w:t xml:space="preserve"> והדברים נאמרים בצער רב!!</w:t>
      </w:r>
    </w:p>
    <w:p w:rsidR="006D7B8C" w:rsidRPr="00C02C02" w:rsidRDefault="006D7B8C" w:rsidP="006D7B8C">
      <w:pPr>
        <w:pStyle w:val="ad"/>
        <w:rPr>
          <w:rFonts w:ascii="Arial" w:hAnsi="Arial"/>
          <w:noProof w:val="0"/>
          <w:rtl/>
        </w:rPr>
      </w:pPr>
    </w:p>
    <w:p w:rsidR="001C0CE9" w:rsidRDefault="00C02C02" w:rsidP="00C02C02">
      <w:pPr>
        <w:pStyle w:val="ad"/>
        <w:numPr>
          <w:ilvl w:val="0"/>
          <w:numId w:val="1"/>
        </w:numPr>
        <w:spacing w:line="360" w:lineRule="auto"/>
        <w:jc w:val="both"/>
        <w:rPr>
          <w:rFonts w:ascii="Arial" w:hAnsi="Arial"/>
          <w:noProof w:val="0"/>
        </w:rPr>
      </w:pPr>
      <w:r>
        <w:rPr>
          <w:rFonts w:ascii="Arial" w:hAnsi="Arial" w:hint="cs"/>
          <w:noProof w:val="0"/>
          <w:rtl/>
        </w:rPr>
        <w:t xml:space="preserve">זאת ועוד, נראה כי התנהלות האב מעידה על </w:t>
      </w:r>
      <w:r w:rsidRPr="00C02C02">
        <w:rPr>
          <w:rFonts w:ascii="Arial" w:hAnsi="Arial"/>
          <w:noProof w:val="0"/>
          <w:rtl/>
        </w:rPr>
        <w:t>תוֹבָנָה</w:t>
      </w:r>
      <w:r>
        <w:rPr>
          <w:rFonts w:ascii="Arial" w:hAnsi="Arial" w:hint="cs"/>
          <w:noProof w:val="0"/>
          <w:rtl/>
        </w:rPr>
        <w:t xml:space="preserve">  הורית לקויה</w:t>
      </w:r>
      <w:r w:rsidR="001C0CE9">
        <w:rPr>
          <w:rFonts w:ascii="Arial" w:hAnsi="Arial" w:hint="cs"/>
          <w:noProof w:val="0"/>
          <w:rtl/>
        </w:rPr>
        <w:t>.</w:t>
      </w:r>
    </w:p>
    <w:p w:rsidR="00DE26A0" w:rsidRDefault="00C02C02" w:rsidP="00652619">
      <w:pPr>
        <w:pStyle w:val="ad"/>
        <w:spacing w:line="360" w:lineRule="auto"/>
        <w:jc w:val="both"/>
        <w:rPr>
          <w:rFonts w:ascii="Arial" w:hAnsi="Arial"/>
          <w:noProof w:val="0"/>
          <w:rtl/>
        </w:rPr>
      </w:pPr>
      <w:r>
        <w:rPr>
          <w:rFonts w:ascii="Arial" w:hAnsi="Arial" w:hint="cs"/>
          <w:noProof w:val="0"/>
          <w:rtl/>
        </w:rPr>
        <w:t>חוסר היכולת לראות את מצוקת הקטינה</w:t>
      </w:r>
      <w:r w:rsidR="00286C0D">
        <w:rPr>
          <w:rFonts w:ascii="Arial" w:hAnsi="Arial" w:hint="cs"/>
          <w:noProof w:val="0"/>
          <w:rtl/>
        </w:rPr>
        <w:t>, עלה גם מחוות דעתו של המומחה שמיניתי</w:t>
      </w:r>
      <w:r w:rsidR="00FA2DB1">
        <w:rPr>
          <w:rFonts w:ascii="Arial" w:hAnsi="Arial" w:hint="cs"/>
          <w:noProof w:val="0"/>
          <w:rtl/>
        </w:rPr>
        <w:t>.</w:t>
      </w:r>
      <w:r w:rsidR="00286C0D">
        <w:rPr>
          <w:rFonts w:ascii="Arial" w:hAnsi="Arial" w:hint="cs"/>
          <w:noProof w:val="0"/>
          <w:rtl/>
        </w:rPr>
        <w:t xml:space="preserve"> </w:t>
      </w:r>
      <w:r w:rsidR="00FA2DB1">
        <w:rPr>
          <w:rFonts w:ascii="Arial" w:hAnsi="Arial" w:hint="cs"/>
          <w:noProof w:val="0"/>
          <w:rtl/>
        </w:rPr>
        <w:t xml:space="preserve">זאת ועוד, </w:t>
      </w:r>
      <w:r w:rsidR="00286C0D">
        <w:rPr>
          <w:rFonts w:ascii="Arial" w:hAnsi="Arial" w:hint="cs"/>
          <w:noProof w:val="0"/>
          <w:rtl/>
        </w:rPr>
        <w:t>כבר בהתכתבות הראשונה</w:t>
      </w:r>
      <w:r w:rsidR="00FA2DB1">
        <w:rPr>
          <w:rFonts w:ascii="Arial" w:hAnsi="Arial" w:hint="cs"/>
          <w:noProof w:val="0"/>
          <w:rtl/>
        </w:rPr>
        <w:t xml:space="preserve"> שצירפה האם ל</w:t>
      </w:r>
      <w:r w:rsidR="00286C0D">
        <w:rPr>
          <w:rFonts w:ascii="Arial" w:hAnsi="Arial" w:hint="cs"/>
          <w:noProof w:val="0"/>
          <w:rtl/>
        </w:rPr>
        <w:t>כתב התביעה</w:t>
      </w:r>
      <w:r w:rsidR="00FA2DB1">
        <w:rPr>
          <w:rFonts w:ascii="Arial" w:hAnsi="Arial" w:hint="cs"/>
          <w:noProof w:val="0"/>
          <w:rtl/>
        </w:rPr>
        <w:t>, בין האב לקטינה, נ</w:t>
      </w:r>
      <w:r w:rsidR="00DE26A0">
        <w:rPr>
          <w:rFonts w:ascii="Arial" w:hAnsi="Arial" w:hint="cs"/>
          <w:noProof w:val="0"/>
          <w:rtl/>
        </w:rPr>
        <w:t xml:space="preserve">ראה כי </w:t>
      </w:r>
      <w:r w:rsidR="00FA2DB1">
        <w:rPr>
          <w:rFonts w:ascii="Arial" w:hAnsi="Arial" w:hint="cs"/>
          <w:noProof w:val="0"/>
          <w:rtl/>
        </w:rPr>
        <w:t>חרף העובדה שהקטינה</w:t>
      </w:r>
      <w:r w:rsidR="00DE26A0">
        <w:rPr>
          <w:rFonts w:ascii="Arial" w:hAnsi="Arial" w:hint="cs"/>
          <w:noProof w:val="0"/>
          <w:rtl/>
        </w:rPr>
        <w:t xml:space="preserve"> עשתה </w:t>
      </w:r>
      <w:r w:rsidR="00FA2DB1">
        <w:rPr>
          <w:rFonts w:ascii="Arial" w:hAnsi="Arial" w:hint="cs"/>
          <w:noProof w:val="0"/>
          <w:rtl/>
        </w:rPr>
        <w:t xml:space="preserve">בשלב ראשון </w:t>
      </w:r>
      <w:r w:rsidR="00DE26A0">
        <w:rPr>
          <w:rFonts w:ascii="Arial" w:hAnsi="Arial" w:hint="cs"/>
          <w:noProof w:val="0"/>
          <w:rtl/>
        </w:rPr>
        <w:t xml:space="preserve">מאמץ </w:t>
      </w:r>
      <w:r w:rsidR="00FA2DB1">
        <w:rPr>
          <w:rFonts w:ascii="Arial" w:hAnsi="Arial" w:hint="cs"/>
          <w:noProof w:val="0"/>
          <w:rtl/>
        </w:rPr>
        <w:t xml:space="preserve">כן, </w:t>
      </w:r>
      <w:r w:rsidR="00DE26A0">
        <w:rPr>
          <w:rFonts w:ascii="Arial" w:hAnsi="Arial" w:hint="cs"/>
          <w:noProof w:val="0"/>
          <w:rtl/>
        </w:rPr>
        <w:t xml:space="preserve">להעביר לאביה את תחושותיה, </w:t>
      </w:r>
      <w:r w:rsidR="00FA2DB1">
        <w:rPr>
          <w:rFonts w:ascii="Arial" w:hAnsi="Arial" w:hint="cs"/>
          <w:noProof w:val="0"/>
          <w:rtl/>
        </w:rPr>
        <w:t>בפרט לאחר פרוץ המלחמה ו</w:t>
      </w:r>
      <w:r w:rsidR="00DE26A0">
        <w:rPr>
          <w:rFonts w:ascii="Arial" w:hAnsi="Arial" w:hint="cs"/>
          <w:noProof w:val="0"/>
          <w:rtl/>
        </w:rPr>
        <w:t>הסבירה</w:t>
      </w:r>
      <w:r w:rsidR="00FA2DB1">
        <w:rPr>
          <w:rFonts w:ascii="Arial" w:hAnsi="Arial" w:hint="cs"/>
          <w:noProof w:val="0"/>
          <w:rtl/>
        </w:rPr>
        <w:t xml:space="preserve"> לו</w:t>
      </w:r>
      <w:r w:rsidR="00DE26A0">
        <w:rPr>
          <w:rFonts w:ascii="Arial" w:hAnsi="Arial" w:hint="cs"/>
          <w:noProof w:val="0"/>
          <w:rtl/>
        </w:rPr>
        <w:t xml:space="preserve"> כי היא מפחדת ורוצה לנסוע לרוסיה ואף הביעה את תסכולה מכך שאינו עונה לה</w:t>
      </w:r>
      <w:r w:rsidR="00FA2DB1">
        <w:rPr>
          <w:rFonts w:ascii="Arial" w:hAnsi="Arial" w:hint="cs"/>
          <w:noProof w:val="0"/>
          <w:rtl/>
        </w:rPr>
        <w:t>, תגובתו (שהגיעה באיחור ניכר), מחזקת את התרשמותי בעניין זה, כך</w:t>
      </w:r>
      <w:r w:rsidR="00DE26A0">
        <w:rPr>
          <w:rFonts w:ascii="Arial" w:hAnsi="Arial" w:hint="cs"/>
          <w:noProof w:val="0"/>
          <w:rtl/>
        </w:rPr>
        <w:t xml:space="preserve"> השיב: "</w:t>
      </w:r>
      <w:r w:rsidR="00652619">
        <w:rPr>
          <w:rFonts w:ascii="Arial" w:hAnsi="Arial" w:hint="cs"/>
          <w:noProof w:val="0"/>
          <w:rtl/>
        </w:rPr>
        <w:t>מ'</w:t>
      </w:r>
      <w:r w:rsidR="00DE26A0">
        <w:rPr>
          <w:rFonts w:ascii="Arial" w:hAnsi="Arial" w:hint="cs"/>
          <w:noProof w:val="0"/>
          <w:rtl/>
        </w:rPr>
        <w:t xml:space="preserve">, לפחד זה דבר נורמלי, אך אל תתני לפחד לשלוט בך... תציירי, תלכי לים, תתחילי לרוץ, הכל יהיה בסדר, תלמדי שפה, תלמדי מתמטיקה עם סבא, תלכי לטייל עם גמלים.." (נספח </w:t>
      </w:r>
      <w:r w:rsidR="00FA2DB1">
        <w:rPr>
          <w:rFonts w:ascii="Arial" w:hAnsi="Arial" w:hint="cs"/>
          <w:noProof w:val="0"/>
          <w:rtl/>
        </w:rPr>
        <w:t>ז'</w:t>
      </w:r>
      <w:r w:rsidR="00DE26A0">
        <w:rPr>
          <w:rFonts w:ascii="Arial" w:hAnsi="Arial" w:hint="cs"/>
          <w:noProof w:val="0"/>
          <w:rtl/>
        </w:rPr>
        <w:t xml:space="preserve"> לכתב התביעה).</w:t>
      </w:r>
    </w:p>
    <w:p w:rsidR="00DE26A0" w:rsidRDefault="00DE26A0" w:rsidP="00DE26A0">
      <w:pPr>
        <w:pStyle w:val="ad"/>
        <w:spacing w:line="360" w:lineRule="auto"/>
        <w:rPr>
          <w:rFonts w:ascii="Arial" w:hAnsi="Arial"/>
          <w:noProof w:val="0"/>
          <w:rtl/>
        </w:rPr>
      </w:pPr>
      <w:r>
        <w:rPr>
          <w:rFonts w:ascii="Arial" w:hAnsi="Arial" w:hint="cs"/>
          <w:noProof w:val="0"/>
          <w:rtl/>
        </w:rPr>
        <w:t>תשובתו זו של האב מיום 14.10.23 בשעה 5:00 בבוקר, מחזקת את התרשמותי באשר לליקויים בתובנה ההורית של האב ולא רק בגלל העיתוי (שבוע לאחר פרוץ המלחמה</w:t>
      </w:r>
      <w:r w:rsidR="00FA2DB1">
        <w:rPr>
          <w:rFonts w:ascii="Arial" w:hAnsi="Arial" w:hint="cs"/>
          <w:noProof w:val="0"/>
          <w:rtl/>
        </w:rPr>
        <w:t>,</w:t>
      </w:r>
      <w:r>
        <w:rPr>
          <w:rFonts w:ascii="Arial" w:hAnsi="Arial" w:hint="cs"/>
          <w:noProof w:val="0"/>
          <w:rtl/>
        </w:rPr>
        <w:t xml:space="preserve"> בשעה 5 בבוקר), אלא אף בשל הלשון בה נקט, ממנה עולה כי על פניו, אין לאב את היכולת להבין את צרכי הקטינה.</w:t>
      </w:r>
    </w:p>
    <w:p w:rsidR="00311CE2" w:rsidRDefault="00311CE2" w:rsidP="00DE26A0">
      <w:pPr>
        <w:pStyle w:val="ad"/>
        <w:spacing w:line="360" w:lineRule="auto"/>
        <w:rPr>
          <w:rFonts w:ascii="Arial" w:hAnsi="Arial"/>
          <w:noProof w:val="0"/>
          <w:rtl/>
        </w:rPr>
      </w:pPr>
    </w:p>
    <w:p w:rsidR="00FA2DB1" w:rsidRPr="00911F94" w:rsidRDefault="00311CE2" w:rsidP="001300E6">
      <w:pPr>
        <w:pStyle w:val="ad"/>
        <w:numPr>
          <w:ilvl w:val="0"/>
          <w:numId w:val="1"/>
        </w:numPr>
        <w:tabs>
          <w:tab w:val="left" w:pos="3735"/>
        </w:tabs>
        <w:spacing w:line="360" w:lineRule="auto"/>
        <w:rPr>
          <w:rFonts w:ascii="Arial" w:hAnsi="Arial"/>
          <w:noProof w:val="0"/>
          <w:rtl/>
        </w:rPr>
      </w:pPr>
      <w:r>
        <w:rPr>
          <w:rFonts w:ascii="Arial" w:hAnsi="Arial" w:hint="cs"/>
          <w:noProof w:val="0"/>
          <w:rtl/>
        </w:rPr>
        <w:t>אין משמעות הדבר כי האב לא זכאי להיות בקשר עם הקטינה מסיבה זו</w:t>
      </w:r>
      <w:r w:rsidR="00077BA6">
        <w:rPr>
          <w:rFonts w:ascii="Arial" w:hAnsi="Arial" w:hint="cs"/>
          <w:noProof w:val="0"/>
          <w:rtl/>
        </w:rPr>
        <w:t>. ברור כי קשר כזה חשוב מאוד להתפתחותה הטבעית והקטינה, בתבונתה ובבגרותה מבינה זאת היטב</w:t>
      </w:r>
      <w:r w:rsidR="001300E6">
        <w:rPr>
          <w:rFonts w:ascii="Arial" w:hAnsi="Arial" w:hint="cs"/>
          <w:noProof w:val="0"/>
          <w:rtl/>
        </w:rPr>
        <w:t>, כפי שעולה ממסקנתו של ד"</w:t>
      </w:r>
      <w:r w:rsidR="006D5296">
        <w:rPr>
          <w:rFonts w:ascii="Arial" w:hAnsi="Arial" w:hint="cs"/>
          <w:noProof w:val="0"/>
          <w:rtl/>
        </w:rPr>
        <w:t>ר</w:t>
      </w:r>
      <w:r w:rsidR="001300E6">
        <w:rPr>
          <w:rFonts w:ascii="Arial" w:hAnsi="Arial" w:hint="cs"/>
          <w:noProof w:val="0"/>
          <w:rtl/>
        </w:rPr>
        <w:t xml:space="preserve"> גוטליב: </w:t>
      </w:r>
      <w:r w:rsidR="00077BA6">
        <w:rPr>
          <w:rFonts w:ascii="Arial" w:hAnsi="Arial" w:hint="cs"/>
          <w:noProof w:val="0"/>
          <w:rtl/>
        </w:rPr>
        <w:t>"היא מודעת לכך שיש לפעול לשקם את הקשר שלה עם האב באמצעות גו</w:t>
      </w:r>
      <w:r w:rsidR="001300E6">
        <w:rPr>
          <w:rFonts w:ascii="Arial" w:hAnsi="Arial" w:hint="cs"/>
          <w:noProof w:val="0"/>
          <w:rtl/>
        </w:rPr>
        <w:t>רם טיפולי".</w:t>
      </w:r>
    </w:p>
    <w:p w:rsidR="00694556" w:rsidRDefault="00694556">
      <w:pPr>
        <w:spacing w:line="360" w:lineRule="auto"/>
        <w:jc w:val="both"/>
        <w:rPr>
          <w:rFonts w:ascii="Arial" w:hAnsi="Arial"/>
          <w:noProof w:val="0"/>
          <w:rtl/>
        </w:rPr>
      </w:pPr>
    </w:p>
    <w:p w:rsidR="00694556" w:rsidRDefault="001300E6" w:rsidP="001300E6">
      <w:pPr>
        <w:pStyle w:val="ad"/>
        <w:numPr>
          <w:ilvl w:val="0"/>
          <w:numId w:val="1"/>
        </w:numPr>
        <w:spacing w:line="360" w:lineRule="auto"/>
        <w:jc w:val="both"/>
        <w:rPr>
          <w:rFonts w:ascii="Arial" w:hAnsi="Arial"/>
          <w:noProof w:val="0"/>
        </w:rPr>
      </w:pPr>
      <w:r>
        <w:rPr>
          <w:rFonts w:ascii="Arial" w:hAnsi="Arial" w:hint="cs"/>
          <w:noProof w:val="0"/>
          <w:rtl/>
        </w:rPr>
        <w:t xml:space="preserve">יחד עם זאת, ברור כי לשם חידוש הקשר נדרשת פעולה אקטיבית של שני ההורים </w:t>
      </w:r>
      <w:r>
        <w:rPr>
          <w:rFonts w:ascii="Arial" w:hAnsi="Arial"/>
          <w:noProof w:val="0"/>
          <w:rtl/>
        </w:rPr>
        <w:t>–</w:t>
      </w:r>
      <w:r>
        <w:rPr>
          <w:rFonts w:ascii="Arial" w:hAnsi="Arial" w:hint="cs"/>
          <w:noProof w:val="0"/>
          <w:rtl/>
        </w:rPr>
        <w:t xml:space="preserve"> ראשית, של האב, שבחר לא לשתף פעולה עם המומחה ועם האפו' לדין (ששניהם נציגים אובייקטיבים שמונו על ידי בית המשפט) ולא עם עורכי הדין שלו; ושנית, של האם, שעד כה, פעלה כנדרש ולפי כל ההנחיות שקיבלה.</w:t>
      </w:r>
    </w:p>
    <w:p w:rsidR="001300E6" w:rsidRPr="001300E6" w:rsidRDefault="001300E6" w:rsidP="001300E6">
      <w:pPr>
        <w:pStyle w:val="ad"/>
        <w:rPr>
          <w:rFonts w:ascii="Arial" w:hAnsi="Arial"/>
          <w:noProof w:val="0"/>
          <w:rtl/>
        </w:rPr>
      </w:pPr>
    </w:p>
    <w:p w:rsidR="001300E6" w:rsidRDefault="001300E6" w:rsidP="001300E6">
      <w:pPr>
        <w:pStyle w:val="ad"/>
        <w:numPr>
          <w:ilvl w:val="0"/>
          <w:numId w:val="1"/>
        </w:numPr>
        <w:spacing w:line="360" w:lineRule="auto"/>
        <w:jc w:val="both"/>
        <w:rPr>
          <w:rFonts w:ascii="Arial" w:hAnsi="Arial"/>
          <w:noProof w:val="0"/>
        </w:rPr>
      </w:pPr>
      <w:r>
        <w:rPr>
          <w:rFonts w:ascii="Arial" w:hAnsi="Arial" w:hint="cs"/>
          <w:noProof w:val="0"/>
          <w:rtl/>
        </w:rPr>
        <w:t>לאור החלטתו התמוהה של האב, להפסיק לשתף פעולה ולנתק כל קשר מגורמי הטיפול ומבאי כוחו, הטיפול לחידוש הקשר טרם החל.</w:t>
      </w:r>
    </w:p>
    <w:p w:rsidR="001300E6" w:rsidRDefault="001300E6" w:rsidP="001300E6">
      <w:pPr>
        <w:pStyle w:val="ad"/>
        <w:numPr>
          <w:ilvl w:val="0"/>
          <w:numId w:val="1"/>
        </w:numPr>
        <w:spacing w:line="360" w:lineRule="auto"/>
        <w:jc w:val="both"/>
        <w:rPr>
          <w:rFonts w:ascii="Arial" w:hAnsi="Arial"/>
          <w:noProof w:val="0"/>
        </w:rPr>
      </w:pPr>
      <w:r>
        <w:rPr>
          <w:rFonts w:ascii="Arial" w:hAnsi="Arial" w:hint="cs"/>
          <w:noProof w:val="0"/>
          <w:rtl/>
        </w:rPr>
        <w:t>לאור האמור, אני מורה כדלקמן:</w:t>
      </w:r>
    </w:p>
    <w:p w:rsidR="001300E6" w:rsidRDefault="001300E6" w:rsidP="00CB1CBC">
      <w:pPr>
        <w:pStyle w:val="ad"/>
        <w:spacing w:line="360" w:lineRule="auto"/>
        <w:jc w:val="both"/>
        <w:rPr>
          <w:rFonts w:ascii="Arial" w:hAnsi="Arial"/>
          <w:noProof w:val="0"/>
          <w:rtl/>
        </w:rPr>
      </w:pPr>
      <w:r>
        <w:rPr>
          <w:rFonts w:ascii="Arial" w:hAnsi="Arial" w:hint="cs"/>
          <w:noProof w:val="0"/>
          <w:rtl/>
        </w:rPr>
        <w:t xml:space="preserve">האב </w:t>
      </w:r>
      <w:r w:rsidR="00830AAE">
        <w:rPr>
          <w:rFonts w:ascii="Arial" w:hAnsi="Arial" w:hint="cs"/>
          <w:noProof w:val="0"/>
          <w:rtl/>
        </w:rPr>
        <w:t xml:space="preserve">יאשר </w:t>
      </w:r>
      <w:r w:rsidR="00830AAE" w:rsidRPr="006D5296">
        <w:rPr>
          <w:rFonts w:ascii="Arial" w:hAnsi="Arial" w:hint="cs"/>
          <w:b/>
          <w:bCs/>
          <w:noProof w:val="0"/>
          <w:u w:val="single"/>
          <w:rtl/>
        </w:rPr>
        <w:t>בתוך 3 ימים</w:t>
      </w:r>
      <w:r>
        <w:rPr>
          <w:rFonts w:ascii="Arial" w:hAnsi="Arial" w:hint="cs"/>
          <w:noProof w:val="0"/>
          <w:rtl/>
        </w:rPr>
        <w:t xml:space="preserve">, כי הוא נכון לשתף פעולה עם ההמלצות הטיפוליות שניתנו, להגיע למפגשים הטיפוליים שייקבעו </w:t>
      </w:r>
      <w:r w:rsidR="00830AAE">
        <w:rPr>
          <w:rFonts w:ascii="Arial" w:hAnsi="Arial" w:hint="cs"/>
          <w:noProof w:val="0"/>
          <w:rtl/>
        </w:rPr>
        <w:t>על ידי ד</w:t>
      </w:r>
      <w:r>
        <w:rPr>
          <w:rFonts w:ascii="Arial" w:hAnsi="Arial" w:hint="cs"/>
          <w:noProof w:val="0"/>
          <w:rtl/>
        </w:rPr>
        <w:t>"ר גוטליב, בדחיפות המירבית</w:t>
      </w:r>
      <w:r w:rsidR="00CB1CBC">
        <w:rPr>
          <w:rFonts w:ascii="Arial" w:hAnsi="Arial" w:hint="cs"/>
          <w:noProof w:val="0"/>
          <w:rtl/>
        </w:rPr>
        <w:t xml:space="preserve"> ובתדירות שיקבע</w:t>
      </w:r>
      <w:r>
        <w:rPr>
          <w:rFonts w:ascii="Arial" w:hAnsi="Arial" w:hint="cs"/>
          <w:noProof w:val="0"/>
          <w:rtl/>
        </w:rPr>
        <w:t xml:space="preserve">. </w:t>
      </w:r>
    </w:p>
    <w:p w:rsidR="00830AAE" w:rsidRDefault="00830AAE" w:rsidP="00830AAE">
      <w:pPr>
        <w:pStyle w:val="ad"/>
        <w:spacing w:line="360" w:lineRule="auto"/>
        <w:jc w:val="both"/>
        <w:rPr>
          <w:rFonts w:ascii="Arial" w:hAnsi="Arial"/>
          <w:noProof w:val="0"/>
          <w:rtl/>
        </w:rPr>
      </w:pPr>
      <w:r>
        <w:rPr>
          <w:rFonts w:ascii="Arial" w:hAnsi="Arial" w:hint="cs"/>
          <w:noProof w:val="0"/>
          <w:rtl/>
        </w:rPr>
        <w:t xml:space="preserve">האם תדאג שהקטינה תגיע לכלל הפגישות הטיפוליות שתקבענה ובמידת הצורך, תגיע גם </w:t>
      </w:r>
      <w:r w:rsidR="00652619">
        <w:rPr>
          <w:rFonts w:ascii="Arial" w:hAnsi="Arial" w:hint="cs"/>
          <w:noProof w:val="0"/>
          <w:rtl/>
        </w:rPr>
        <w:t>ה</w:t>
      </w:r>
      <w:r>
        <w:rPr>
          <w:rFonts w:ascii="Arial" w:hAnsi="Arial" w:hint="cs"/>
          <w:noProof w:val="0"/>
          <w:rtl/>
        </w:rPr>
        <w:t>אם לפגישות כאמור, אם יהיה בכך צורך, לפי שיקול דעתו של המומחה.</w:t>
      </w:r>
    </w:p>
    <w:p w:rsidR="00CB1CBC" w:rsidRDefault="00CB1CBC" w:rsidP="00CB1CBC">
      <w:pPr>
        <w:pStyle w:val="ad"/>
        <w:spacing w:line="360" w:lineRule="auto"/>
        <w:jc w:val="both"/>
        <w:rPr>
          <w:rFonts w:ascii="Arial" w:hAnsi="Arial"/>
          <w:noProof w:val="0"/>
          <w:rtl/>
        </w:rPr>
      </w:pPr>
      <w:r>
        <w:rPr>
          <w:rFonts w:ascii="Arial" w:hAnsi="Arial" w:hint="cs"/>
          <w:noProof w:val="0"/>
          <w:rtl/>
        </w:rPr>
        <w:t>שני הצדדים יישאו בעלות הטיפול בחלקים שווים (והאב יפקיד את חלקו לפני שיחל הטיפול).</w:t>
      </w:r>
    </w:p>
    <w:p w:rsidR="00830AAE" w:rsidRDefault="00830AAE" w:rsidP="00830AAE">
      <w:pPr>
        <w:pStyle w:val="ad"/>
        <w:spacing w:line="360" w:lineRule="auto"/>
        <w:jc w:val="both"/>
        <w:rPr>
          <w:rFonts w:ascii="Arial" w:hAnsi="Arial"/>
          <w:noProof w:val="0"/>
          <w:rtl/>
        </w:rPr>
      </w:pPr>
      <w:r>
        <w:rPr>
          <w:rFonts w:ascii="Arial" w:hAnsi="Arial" w:hint="cs"/>
          <w:noProof w:val="0"/>
          <w:rtl/>
        </w:rPr>
        <w:t>הטיפול יימשך שבועיים והחל מיום 29.8.24 תוכל הקטינה לשוב לרוסיה.</w:t>
      </w:r>
    </w:p>
    <w:p w:rsidR="00830AAE" w:rsidRDefault="00830AAE" w:rsidP="00830AAE">
      <w:pPr>
        <w:pStyle w:val="ad"/>
        <w:spacing w:line="360" w:lineRule="auto"/>
        <w:jc w:val="both"/>
        <w:rPr>
          <w:rFonts w:ascii="Arial" w:hAnsi="Arial"/>
          <w:noProof w:val="0"/>
          <w:rtl/>
        </w:rPr>
      </w:pPr>
      <w:r>
        <w:rPr>
          <w:rFonts w:ascii="Arial" w:hAnsi="Arial" w:hint="cs"/>
          <w:noProof w:val="0"/>
          <w:rtl/>
        </w:rPr>
        <w:t>ככל שהאב לא יאשר את האמור, תוכל הקטינה לשוב לרוסיה כבר החל מיום 22.8.24 (וזאת על מנת לאפשר לאב לערער על פסק הדין</w:t>
      </w:r>
      <w:r w:rsidR="006D5296">
        <w:rPr>
          <w:rFonts w:ascii="Arial" w:hAnsi="Arial" w:hint="cs"/>
          <w:noProof w:val="0"/>
          <w:rtl/>
        </w:rPr>
        <w:t>, עד אז</w:t>
      </w:r>
      <w:r>
        <w:rPr>
          <w:rFonts w:ascii="Arial" w:hAnsi="Arial" w:hint="cs"/>
          <w:noProof w:val="0"/>
          <w:rtl/>
        </w:rPr>
        <w:t>).</w:t>
      </w:r>
    </w:p>
    <w:p w:rsidR="006D5296" w:rsidRDefault="006D5296" w:rsidP="00CB1CBC">
      <w:pPr>
        <w:pStyle w:val="ad"/>
        <w:spacing w:line="360" w:lineRule="auto"/>
        <w:jc w:val="both"/>
        <w:rPr>
          <w:rFonts w:ascii="Arial" w:hAnsi="Arial"/>
          <w:noProof w:val="0"/>
          <w:rtl/>
        </w:rPr>
      </w:pPr>
      <w:r>
        <w:rPr>
          <w:rFonts w:ascii="Arial" w:hAnsi="Arial" w:hint="cs"/>
          <w:noProof w:val="0"/>
          <w:rtl/>
        </w:rPr>
        <w:t xml:space="preserve">על מנת שפסק דין זה ייכנס לתוקף, </w:t>
      </w:r>
      <w:r w:rsidR="00830AAE">
        <w:rPr>
          <w:rFonts w:ascii="Arial" w:hAnsi="Arial" w:hint="cs"/>
          <w:noProof w:val="0"/>
          <w:rtl/>
        </w:rPr>
        <w:t xml:space="preserve">האם תגיש </w:t>
      </w:r>
      <w:r w:rsidR="00830AAE" w:rsidRPr="001F7FB5">
        <w:rPr>
          <w:rFonts w:ascii="Arial" w:hAnsi="Arial" w:hint="cs"/>
          <w:b/>
          <w:bCs/>
          <w:noProof w:val="0"/>
          <w:u w:val="single"/>
          <w:rtl/>
        </w:rPr>
        <w:t>בתוך 3 ימים</w:t>
      </w:r>
      <w:r w:rsidR="00830AAE">
        <w:rPr>
          <w:rFonts w:ascii="Arial" w:hAnsi="Arial" w:hint="cs"/>
          <w:noProof w:val="0"/>
          <w:rtl/>
        </w:rPr>
        <w:t xml:space="preserve"> </w:t>
      </w:r>
      <w:r w:rsidR="00CB1CBC">
        <w:rPr>
          <w:rFonts w:ascii="Arial" w:hAnsi="Arial" w:hint="cs"/>
          <w:noProof w:val="0"/>
          <w:rtl/>
        </w:rPr>
        <w:t>התחייבות</w:t>
      </w:r>
      <w:r w:rsidR="00830AAE">
        <w:rPr>
          <w:rFonts w:ascii="Arial" w:hAnsi="Arial" w:hint="cs"/>
          <w:noProof w:val="0"/>
          <w:rtl/>
        </w:rPr>
        <w:t xml:space="preserve"> כי היא תפעל לקיום קשר בין האב לקטינה באמצעים דיגיטליים ותאפשר לקטינה להגיע לביקורים בישראל, לפחות פעם שנה ובכל מדינה אחרת באירופה, אליה יבקש האב לשלוח את הקטינה, פעם נוספת בשנה. </w:t>
      </w:r>
    </w:p>
    <w:p w:rsidR="00830AAE" w:rsidRPr="001300E6" w:rsidRDefault="00830AAE" w:rsidP="00CB1CBC">
      <w:pPr>
        <w:pStyle w:val="ad"/>
        <w:spacing w:line="360" w:lineRule="auto"/>
        <w:jc w:val="both"/>
        <w:rPr>
          <w:rFonts w:ascii="Arial" w:hAnsi="Arial"/>
          <w:noProof w:val="0"/>
          <w:rtl/>
        </w:rPr>
      </w:pPr>
      <w:r>
        <w:rPr>
          <w:rFonts w:ascii="Arial" w:hAnsi="Arial" w:hint="cs"/>
          <w:noProof w:val="0"/>
          <w:rtl/>
        </w:rPr>
        <w:t xml:space="preserve">כל </w:t>
      </w:r>
      <w:r w:rsidR="00CB1CBC">
        <w:rPr>
          <w:rFonts w:ascii="Arial" w:hAnsi="Arial" w:hint="cs"/>
          <w:noProof w:val="0"/>
          <w:rtl/>
        </w:rPr>
        <w:t>ביקור יימשך לכל הפחות שבוע, כאשר המועד יתואם בין שני ההורים ועם לוח הזמנים של הקטינה</w:t>
      </w:r>
      <w:r w:rsidR="006D5296">
        <w:rPr>
          <w:rFonts w:ascii="Arial" w:hAnsi="Arial" w:hint="cs"/>
          <w:noProof w:val="0"/>
          <w:rtl/>
        </w:rPr>
        <w:t xml:space="preserve"> ושני ההורים יישאו בעלות הנסיעה של הקטינה</w:t>
      </w:r>
      <w:r w:rsidR="00CB1CBC">
        <w:rPr>
          <w:rFonts w:ascii="Arial" w:hAnsi="Arial" w:hint="cs"/>
          <w:noProof w:val="0"/>
          <w:rtl/>
        </w:rPr>
        <w:t>.</w:t>
      </w:r>
      <w:r>
        <w:rPr>
          <w:rFonts w:ascii="Arial" w:hAnsi="Arial" w:hint="cs"/>
          <w:noProof w:val="0"/>
          <w:rtl/>
        </w:rPr>
        <w:t xml:space="preserve"> </w:t>
      </w:r>
    </w:p>
    <w:p w:rsidR="00CB1CBC" w:rsidRDefault="00CB1CBC">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היה והאם לא תפעל בהתאם להתחייבותה, בתום השנה הראשונה, יוכל האב להגיש תובענה </w:t>
      </w:r>
    </w:p>
    <w:p w:rsidR="00694556" w:rsidRDefault="00CB1CBC" w:rsidP="00CB1CBC">
      <w:pPr>
        <w:spacing w:line="360" w:lineRule="auto"/>
        <w:ind w:left="720"/>
        <w:jc w:val="both"/>
        <w:rPr>
          <w:rFonts w:ascii="Arial" w:hAnsi="Arial"/>
          <w:noProof w:val="0"/>
          <w:rtl/>
        </w:rPr>
      </w:pPr>
      <w:r>
        <w:rPr>
          <w:rFonts w:ascii="Arial" w:hAnsi="Arial" w:hint="cs"/>
          <w:noProof w:val="0"/>
          <w:rtl/>
        </w:rPr>
        <w:t>כספית לבית משפט זה ובמקרה כזה, אם יוכיח את תביעתו, יהיה פטור מתשלום ההוצאות שייפסקו בגין ההליך, כאמור להלן.</w:t>
      </w:r>
    </w:p>
    <w:p w:rsidR="00CB1CBC" w:rsidRDefault="00CB1CBC" w:rsidP="00CB1CBC">
      <w:pPr>
        <w:spacing w:line="360" w:lineRule="auto"/>
        <w:ind w:left="720"/>
        <w:jc w:val="both"/>
        <w:rPr>
          <w:rFonts w:ascii="Arial" w:hAnsi="Arial"/>
          <w:noProof w:val="0"/>
          <w:rtl/>
        </w:rPr>
      </w:pPr>
    </w:p>
    <w:p w:rsidR="00CB1CBC" w:rsidRDefault="00CB1CBC" w:rsidP="006D5296">
      <w:pPr>
        <w:pStyle w:val="ad"/>
        <w:numPr>
          <w:ilvl w:val="0"/>
          <w:numId w:val="1"/>
        </w:numPr>
        <w:spacing w:line="360" w:lineRule="auto"/>
        <w:jc w:val="both"/>
        <w:rPr>
          <w:rFonts w:ascii="Arial" w:hAnsi="Arial"/>
          <w:noProof w:val="0"/>
        </w:rPr>
      </w:pPr>
      <w:r>
        <w:rPr>
          <w:rFonts w:ascii="Arial" w:hAnsi="Arial" w:hint="cs"/>
          <w:noProof w:val="0"/>
          <w:rtl/>
        </w:rPr>
        <w:t>לאור התוצאה אליה הגעתי ולאור התנהלות האב, אני מחייבת את האב לשלם לאם הוצאות משפט בסכום כולל של 25,000 ₪. כאמור, אם האב יפעל כפי שהוריתי לעיל, יעוכב החיוב בתשלו</w:t>
      </w:r>
      <w:r w:rsidR="006D5296">
        <w:rPr>
          <w:rFonts w:ascii="Arial" w:hAnsi="Arial" w:hint="cs"/>
          <w:noProof w:val="0"/>
          <w:rtl/>
        </w:rPr>
        <w:t>ם למשך שנה והאב יחויב בו החל מ- 15.8.25</w:t>
      </w:r>
      <w:r w:rsidR="001F7FB5">
        <w:rPr>
          <w:rFonts w:ascii="Arial" w:hAnsi="Arial" w:hint="cs"/>
          <w:noProof w:val="0"/>
          <w:rtl/>
        </w:rPr>
        <w:t xml:space="preserve"> ובכפוף לכך שהאם תפעל כמתחייב בפסק הדין</w:t>
      </w:r>
      <w:r w:rsidR="006D5296">
        <w:rPr>
          <w:rFonts w:ascii="Arial" w:hAnsi="Arial" w:hint="cs"/>
          <w:noProof w:val="0"/>
          <w:rtl/>
        </w:rPr>
        <w:t>.</w:t>
      </w:r>
    </w:p>
    <w:p w:rsidR="006D5296" w:rsidRDefault="006D5296" w:rsidP="006D5296">
      <w:pPr>
        <w:spacing w:line="360" w:lineRule="auto"/>
        <w:jc w:val="both"/>
        <w:rPr>
          <w:rFonts w:ascii="Arial" w:hAnsi="Arial"/>
          <w:noProof w:val="0"/>
          <w:rtl/>
        </w:rPr>
      </w:pPr>
    </w:p>
    <w:p w:rsidR="001F7FB5" w:rsidRPr="001F7FB5" w:rsidRDefault="001F7FB5" w:rsidP="006D5296">
      <w:pPr>
        <w:spacing w:line="360" w:lineRule="auto"/>
        <w:jc w:val="both"/>
        <w:rPr>
          <w:rFonts w:ascii="Arial" w:hAnsi="Arial"/>
          <w:noProof w:val="0"/>
          <w:rtl/>
        </w:rPr>
      </w:pPr>
      <w:r>
        <w:rPr>
          <w:rFonts w:ascii="Arial" w:hAnsi="Arial" w:hint="cs"/>
          <w:noProof w:val="0"/>
          <w:rtl/>
        </w:rPr>
        <w:t>ב"כ הצדדים ימציאו העתק מפסק הדין לד"ר גוטליב, לאלתר.</w:t>
      </w:r>
    </w:p>
    <w:p w:rsidR="006D5296" w:rsidRPr="006D5296" w:rsidRDefault="006D5296" w:rsidP="006D529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33B27" w:rsidP="00633C4F">
      <w:pPr>
        <w:spacing w:line="360" w:lineRule="auto"/>
        <w:ind w:left="3600" w:firstLine="720"/>
      </w:pPr>
      <w:sdt>
        <w:sdtPr>
          <w:rPr>
            <w:rtl/>
          </w:rPr>
          <w:alias w:val="MergeField"/>
          <w:tag w:val="1237"/>
          <w:id w:val="1997064419"/>
        </w:sdtPr>
        <w:sdtEndPr/>
        <w:sdtContent>
          <w:r w:rsidR="00D478EE">
            <w:drawing>
              <wp:inline distT="0" distB="0" distL="0" distR="0" wp14:editId="50D07946">
                <wp:extent cx="1028700" cy="11270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29809" cy="1128312"/>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B27" w:rsidRDefault="00D33B27">
      <w:r>
        <w:separator/>
      </w:r>
    </w:p>
  </w:endnote>
  <w:endnote w:type="continuationSeparator" w:id="0">
    <w:p w:rsidR="00D33B27" w:rsidRDefault="00D3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33B2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33B27">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B27" w:rsidRDefault="00D33B27">
      <w:r>
        <w:separator/>
      </w:r>
    </w:p>
  </w:footnote>
  <w:footnote w:type="continuationSeparator" w:id="0">
    <w:p w:rsidR="00D33B27" w:rsidRDefault="00D33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33B27" w:rsidP="00652619">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65763-11-23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52619">
                <w:rPr>
                  <w:rFonts w:hint="cs"/>
                  <w:b/>
                  <w:bCs/>
                  <w:noProof w:val="0"/>
                  <w:sz w:val="26"/>
                  <w:szCs w:val="26"/>
                  <w:rtl/>
                </w:rPr>
                <w:t>האם</w:t>
              </w:r>
              <w:r w:rsidR="00FB3C14">
                <w:rPr>
                  <w:b/>
                  <w:bCs/>
                  <w:noProof w:val="0"/>
                  <w:sz w:val="26"/>
                  <w:szCs w:val="26"/>
                  <w:rtl/>
                </w:rPr>
                <w:t xml:space="preserve"> נ' </w:t>
              </w:r>
              <w:r w:rsidR="00652619">
                <w:rPr>
                  <w:rFonts w:hint="cs"/>
                  <w:b/>
                  <w:bCs/>
                  <w:noProof w:val="0"/>
                  <w:sz w:val="26"/>
                  <w:szCs w:val="26"/>
                  <w:rtl/>
                </w:rPr>
                <w:t>האב</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407A5"/>
    <w:multiLevelType w:val="hybridMultilevel"/>
    <w:tmpl w:val="590A2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9361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93613&amp;lt;/CaseID&amp;gt;_x000d__x000a_        &amp;lt;CaseMonth&amp;gt;11&amp;lt;/CaseMonth&amp;gt;_x000d__x000a_        &amp;lt;CaseYear&amp;gt;2023&amp;lt;/CaseYear&amp;gt;_x000d__x000a_        &amp;lt;CaseNumber&amp;gt;65763&amp;lt;/CaseNumber&amp;gt;_x000d__x000a_        &amp;lt;NumeratorGroupID&amp;gt;1&amp;lt;/NumeratorGroupID&amp;gt;_x000d__x000a_        &amp;lt;CaseName&amp;gt;קרסנופולקיה נ&amp;#39; קרסנופולקיה&amp;lt;/CaseName&amp;gt;_x000d__x000a_        &amp;lt;CourtID&amp;gt;35&amp;lt;/CourtID&amp;gt;_x000d__x000a_        &amp;lt;CaseTypeID&amp;gt;10262&amp;lt;/CaseTypeID&amp;gt;_x000d__x000a_        &amp;lt;CaseInterestID&amp;gt;10511&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763-11-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1-30T11:49: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כתב תביעה נסרק חלקי ונשלח לסריקה חיצונית 30.11.23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93613&amp;lt;/CaseID&amp;gt;_x000d__x000a_        &amp;lt;CaseMonth&amp;gt;11&amp;lt;/CaseMonth&amp;gt;_x000d__x000a_        &amp;lt;CaseYear&amp;gt;2023&amp;lt;/CaseYear&amp;gt;_x000d__x000a_        &amp;lt;CaseNumber&amp;gt;65763&amp;lt;/CaseNumber&amp;gt;_x000d__x000a_        &amp;lt;NumeratorGroupID&amp;gt;1&amp;lt;/NumeratorGroupID&amp;gt;_x000d__x000a_        &amp;lt;CaseName&amp;gt;קרסנופולקיה נ&amp;#39; קרסנופולקיה&amp;lt;/CaseName&amp;gt;_x000d__x000a_        &amp;lt;CourtID&amp;gt;35&amp;lt;/CourtID&amp;gt;_x000d__x000a_        &amp;lt;CaseTypeID&amp;gt;10262&amp;lt;/CaseTypeID&amp;gt;_x000d__x000a_        &amp;lt;CaseInterestID&amp;gt;10511&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763-11-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0&amp;lt;/CaseNextDeterminingTask&amp;gt;_x000d__x000a_        &amp;lt;CaseOpenDate&amp;gt;2023-11-30T11:49: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כתב תביעה נסרק חלקי ונשלח לסריקה חיצונית 30.11.23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44823&amp;lt;/DecisionID&amp;gt;_x000d__x000a_        &amp;lt;DecisionName&amp;gt;פסק דין  שניתנה ע&amp;quot;י  נאוה גדיש&amp;lt;/DecisionName&amp;gt;_x000d__x000a_        &amp;lt;DecisionStatusID&amp;gt;1&amp;lt;/DecisionStatusID&amp;gt;_x000d__x000a_        &amp;lt;DecisionStatusChangeDate&amp;gt;2024-08-15T12:42:32.083+03:00&amp;lt;/DecisionStatusChangeDate&amp;gt;_x000d__x000a_        &amp;lt;DecisionSignatureDate&amp;gt;2024-08-15T08:57:19.173+03:00&amp;lt;/DecisionSignatureDate&amp;gt;_x000d__x000a_        &amp;lt;DecisionSignatureUserID&amp;gt;028034890@GOV.IL&amp;lt;/DecisionSignatureUserID&amp;gt;_x000d__x000a_        &amp;lt;DecisionCreateDate&amp;gt;2024-08-15T09:06:04.787+03:00&amp;lt;/DecisionCreateDate&amp;gt;_x000d__x000a_        &amp;lt;DecisionChangeDate&amp;gt;2024-08-15T12:42:32.143+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8077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7&amp;lt;/DecisionNumberInCase&amp;gt;_x000d__x000a_      &amp;lt;/dt_Decision&amp;gt;_x000d__x000a_      &amp;lt;dt_DecisionCase diffgr:id=&amp;quot;dt_DecisionCase1&amp;quot; msdata:rowOrder=&amp;quot;0&amp;quot;&amp;gt;_x000d__x000a_        &amp;lt;DecisionID&amp;gt;154444823&amp;lt;/DecisionID&amp;gt;_x000d__x000a_        &amp;lt;CaseID&amp;gt;80793613&amp;lt;/CaseID&amp;gt;_x000d__x000a_        &amp;lt;IsOriginal&amp;gt;true&amp;lt;/IsOriginal&amp;gt;_x000d__x000a_        &amp;lt;IsDeleted&amp;gt;false&amp;lt;/IsDeleted&amp;gt;_x000d__x000a_        &amp;lt;CaseName&amp;gt;קרסנופולקיה נ&amp;#39; קרסנופולקיה&amp;lt;/CaseName&amp;gt;_x000d__x000a_        &amp;lt;CaseDisplayIdentifier&amp;gt;65763-11-23 תלה&amp;quot;מ&amp;lt;/CaseDisplayIdentifier&amp;gt;_x000d__x000a_      &amp;lt;/dt_DecisionCase&amp;gt;_x000d__x000a_    &amp;lt;/DecisionDS&amp;gt;_x000d__x000a_  &amp;lt;/diffgr:diffgram&amp;gt;_x000d__x000a_&amp;lt;/DecisionDS&amp;gt;"/>
    <w:docVar w:name="DecisionID" w:val="154444823"/>
    <w:docVar w:name="WordClientAssemblyName" w:val="NGCS.Decision.ClientWordBL"/>
    <w:docVar w:name="WordClientClassName" w:val="NGCS.Decision.ClientWordBL.DecisionClient"/>
  </w:docVars>
  <w:rsids>
    <w:rsidRoot w:val="00694556"/>
    <w:rsid w:val="00005C8B"/>
    <w:rsid w:val="000146C2"/>
    <w:rsid w:val="00015357"/>
    <w:rsid w:val="00016C35"/>
    <w:rsid w:val="000258FD"/>
    <w:rsid w:val="00054609"/>
    <w:rsid w:val="000564AB"/>
    <w:rsid w:val="00077BA6"/>
    <w:rsid w:val="000D4A02"/>
    <w:rsid w:val="001072A9"/>
    <w:rsid w:val="00121F28"/>
    <w:rsid w:val="00121F97"/>
    <w:rsid w:val="001277D7"/>
    <w:rsid w:val="001300E6"/>
    <w:rsid w:val="00132017"/>
    <w:rsid w:val="0014234E"/>
    <w:rsid w:val="00145A87"/>
    <w:rsid w:val="00162E45"/>
    <w:rsid w:val="00170F3A"/>
    <w:rsid w:val="00177A4B"/>
    <w:rsid w:val="001B0C1F"/>
    <w:rsid w:val="001C0CE9"/>
    <w:rsid w:val="001C4003"/>
    <w:rsid w:val="001F5474"/>
    <w:rsid w:val="001F7FB5"/>
    <w:rsid w:val="002129E0"/>
    <w:rsid w:val="002352F7"/>
    <w:rsid w:val="00256F01"/>
    <w:rsid w:val="0027277D"/>
    <w:rsid w:val="00286C0D"/>
    <w:rsid w:val="002C172B"/>
    <w:rsid w:val="002E00D9"/>
    <w:rsid w:val="00311CE2"/>
    <w:rsid w:val="003750A3"/>
    <w:rsid w:val="00381D3A"/>
    <w:rsid w:val="003823DA"/>
    <w:rsid w:val="00387C87"/>
    <w:rsid w:val="004027DF"/>
    <w:rsid w:val="0043595F"/>
    <w:rsid w:val="0047645A"/>
    <w:rsid w:val="004A7F9F"/>
    <w:rsid w:val="004D49A3"/>
    <w:rsid w:val="004D50AC"/>
    <w:rsid w:val="004E6E3C"/>
    <w:rsid w:val="005124F1"/>
    <w:rsid w:val="00516A25"/>
    <w:rsid w:val="00526561"/>
    <w:rsid w:val="00530BAD"/>
    <w:rsid w:val="00541598"/>
    <w:rsid w:val="00547DB7"/>
    <w:rsid w:val="00567324"/>
    <w:rsid w:val="005B0F49"/>
    <w:rsid w:val="005C7EC6"/>
    <w:rsid w:val="005D4BDB"/>
    <w:rsid w:val="00620D61"/>
    <w:rsid w:val="00622BAA"/>
    <w:rsid w:val="00625C89"/>
    <w:rsid w:val="00633C4F"/>
    <w:rsid w:val="00652619"/>
    <w:rsid w:val="00671BD5"/>
    <w:rsid w:val="006805C1"/>
    <w:rsid w:val="006816EC"/>
    <w:rsid w:val="00694556"/>
    <w:rsid w:val="006D5296"/>
    <w:rsid w:val="006D7B8C"/>
    <w:rsid w:val="006E1A53"/>
    <w:rsid w:val="007056AA"/>
    <w:rsid w:val="00722FB1"/>
    <w:rsid w:val="00744F41"/>
    <w:rsid w:val="0074753B"/>
    <w:rsid w:val="0076401B"/>
    <w:rsid w:val="007A24FE"/>
    <w:rsid w:val="007A35AA"/>
    <w:rsid w:val="007F1048"/>
    <w:rsid w:val="00820005"/>
    <w:rsid w:val="00830AAE"/>
    <w:rsid w:val="00841FF7"/>
    <w:rsid w:val="00846D27"/>
    <w:rsid w:val="008610A7"/>
    <w:rsid w:val="008C38A7"/>
    <w:rsid w:val="008E1332"/>
    <w:rsid w:val="00903896"/>
    <w:rsid w:val="00911F94"/>
    <w:rsid w:val="00927813"/>
    <w:rsid w:val="00944D13"/>
    <w:rsid w:val="00957C90"/>
    <w:rsid w:val="009B3575"/>
    <w:rsid w:val="009B70F6"/>
    <w:rsid w:val="009C2C9D"/>
    <w:rsid w:val="009C358E"/>
    <w:rsid w:val="009E0263"/>
    <w:rsid w:val="00A267CF"/>
    <w:rsid w:val="00A342BD"/>
    <w:rsid w:val="00A43458"/>
    <w:rsid w:val="00A47C48"/>
    <w:rsid w:val="00AC4E19"/>
    <w:rsid w:val="00AF1ED6"/>
    <w:rsid w:val="00B32C61"/>
    <w:rsid w:val="00B368FE"/>
    <w:rsid w:val="00B615BB"/>
    <w:rsid w:val="00B80CBD"/>
    <w:rsid w:val="00BC3369"/>
    <w:rsid w:val="00BF77EE"/>
    <w:rsid w:val="00C02C02"/>
    <w:rsid w:val="00C32E0F"/>
    <w:rsid w:val="00C34A74"/>
    <w:rsid w:val="00C42BF9"/>
    <w:rsid w:val="00C83E56"/>
    <w:rsid w:val="00CB1CBC"/>
    <w:rsid w:val="00CC63CE"/>
    <w:rsid w:val="00D319B3"/>
    <w:rsid w:val="00D33B27"/>
    <w:rsid w:val="00D36A71"/>
    <w:rsid w:val="00D478EE"/>
    <w:rsid w:val="00D53924"/>
    <w:rsid w:val="00D60849"/>
    <w:rsid w:val="00D96D8C"/>
    <w:rsid w:val="00DA755B"/>
    <w:rsid w:val="00DC1603"/>
    <w:rsid w:val="00DD337E"/>
    <w:rsid w:val="00DE26A0"/>
    <w:rsid w:val="00E00B6F"/>
    <w:rsid w:val="00E44DDF"/>
    <w:rsid w:val="00E54642"/>
    <w:rsid w:val="00E563DA"/>
    <w:rsid w:val="00E95134"/>
    <w:rsid w:val="00E97908"/>
    <w:rsid w:val="00EB18D8"/>
    <w:rsid w:val="00EF3ED0"/>
    <w:rsid w:val="00F17E56"/>
    <w:rsid w:val="00FA2DB1"/>
    <w:rsid w:val="00FB3C14"/>
    <w:rsid w:val="00FE3A0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47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972B5"/>
    <w:rsid w:val="00833049"/>
    <w:rsid w:val="00944A3E"/>
    <w:rsid w:val="00AB1B99"/>
    <w:rsid w:val="00B40AEB"/>
    <w:rsid w:val="00B65812"/>
    <w:rsid w:val="00CC5512"/>
    <w:rsid w:val="00E13F69"/>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269600345</CasePartyID>
        <PartyTypeID>3</PartyTypeID>
        <ActivityStatusID>1</ActivityStatusID>
        <LegalEntityID>379242</LegalEntityID>
        <CaseLegalEntityID>128711909</CaseLegalEntityID>
        <AssistantRoleID>8</AssistantRoleID>
        <AuthenticationTypeID>13</AuthenticationTypeID>
        <AuthenticationTypeName>משרדי ממשלה</AuthenticationTypeName>
        <LegalEntityNumber>500106222</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יבגניה פיכמן</FullName>
        <FirstName>יבגניה</FirstName>
        <LastName>פיכמן</LastName>
        <PartyPropertyName/>
        <AuthenticationTypeAndNumber>מ.ר. 46944</AuthenticationTypeAndNumber>
        <RepresentatedOrRepresentativesNames/>
        <RepresentatedOrRepresentativesCount>0</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268028284</CasePartyID>
        <PartyTypeID>2</PartyTypeID>
        <ActivityStatusID>1</ActivityStatusID>
        <PartyAliasID>105</PartyAliasID>
        <PartyAliasName>בא כוח מסייעים</PartyAliasName>
        <LegalEntityID>2328835</LegalEntityID>
        <CaseLegalEntityID>128251149</CaseLegalEntityID>
        <AuthenticationTypeID>4</AuthenticationTypeID>
        <AuthenticationTypeName>מ.ר.</AuthenticationTypeName>
        <LegalEntityNumber>46944</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מנוחה ונחלה 34/11 רחובות </FullAddress>
        <EmailAddress>zhenya@fikhmanlaw.co.il</EmailAddress>
        <MotionID>0</MotionID>
        <CasePleaID>0</CasePleaID>
        <LinkedCaseID>0</LinkedCaseID>
        <PartyID>1</PartyID>
        <CasePartyCategoryID>2</CasePartyCategoryID>
        <LegalEntityAddressID>87994463</LegalEntityAddressID>
        <LegalEntityEmailAddressID>68270959</LegalEntityEmailAddressID>
        <PleaTypeID>4</PleaTypeID>
        <LawyerOfficeName>משרד עו"ד יבגניה פיכמן </LawyerOfficeName>
        <LawyerOfficeID>2328836</LawyerOfficeID>
        <GroupPartyAlias/>
        <IsConverted>false</IsConverted>
        <LegalEntityNameID>94960676</LegalEntityNameID>
        <RepresentatedNamesOfAssistant/>
        <LegalEntityTypeID>4</LegalEntityTypeID>
        <IsVerdictExists>false</IsVerdictExists>
        <IsAsirAzir>false</IsAsirAzir>
        <MainAndSecSpec/>
        <IsPublicationProhibited>false</IsPublicationProhibited>
        <PublicationProhibitedFullName>יבגניה פיכמן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יבגניה פיכמן</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268028180</CasePartyID>
        <PartyTypeID>3</PartyTypeID>
        <ActivityStatusID>1</ActivityStatusID>
        <LegalEntityID>75927759</LegalEntityID>
        <CaseLegalEntityID>128251111</CaseLegalEntityID>
        <AssistantRoleID>26</AssistantRoleID>
        <AuthenticationTypeID>17</AuthenticationTypeID>
        <AuthenticationTypeName>גופים על פי דין</AuthenticationTypeName>
        <LegalEntityNumber>513436534</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מיכל פרנקו</FullName>
        <FirstName>מיכל</FirstName>
        <LastName>פרנקו</LastName>
        <PartyPropertyName/>
        <AuthenticationTypeAndNumber>מ.ר. 57179</AuthenticationTypeAndNumber>
        <RepresentatedOrRepresentativesNames>פבל קרסנופולקיה</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273463308</CasePartyID>
        <PartyTypeID>2</PartyTypeID>
        <ActivityStatusID>1</ActivityStatusID>
        <PartyAliasID>21</PartyAliasID>
        <PartyAliasName>בא כוח נתבעים</PartyAliasName>
        <LegalEntityID>79402201</LegalEntityID>
        <CaseLegalEntityID>129905322</CaseLegalEntityID>
        <AuthenticationTypeID>4</AuthenticationTypeID>
        <AuthenticationTypeName>מ.ר.</AuthenticationTypeName>
        <LegalEntityNumber>57179</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ז'בוטנסקי 134 רמת גן כניסה א, קומה 1</FullAddress>
        <EmailAddress>michal@michal-law.co.il</EmailAddress>
        <MotionID>0</MotionID>
        <CasePleaID>0</CasePleaID>
        <LinkedCaseID>0</LinkedCaseID>
        <PartyID>2</PartyID>
        <CasePartyCategoryID>2</CasePartyCategoryID>
        <LegalEntityAddressID>89072054</LegalEntityAddressID>
        <LegalEntityEmailAddressID>68178520</LegalEntityEmailAddressID>
        <PleaTypeID>4</PleaTypeID>
        <LawyerOfficeName>משרד עו"ד מיכל פרנקו </LawyerOfficeName>
        <LawyerOfficeID>79402202</LawyerOfficeID>
        <GroupPartyAlias/>
        <IsConverted>false</IsConverted>
        <LegalEntityNameID>90588939</LegalEntityNameID>
        <RepresentatedNamesOfAssistant/>
        <LegalEntityTypeID>4</LegalEntityTypeID>
        <IsVerdictExists>false</IsVerdictExists>
        <IsAsirAzir>false</IsAsirAzir>
        <MainAndSecSpec/>
        <IsPublicationProhibited>false</IsPublicationProhibited>
        <PublicationProhibitedFullName>מיכל פרנקו</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269600637</CasePartyID>
        <PartyTypeID>5</PartyTypeID>
        <ActivityStatusID>1</ActivityStatusID>
        <PartyAliasID>102</PartyAliasID>
        <PartyAliasName>מומחה בית משפט</PartyAliasName>
        <OrdinalNumber>1</OrdinalNumber>
        <LegalEntityID>71770733</LegalEntityID>
        <CaseLegalEntityID>128712021</CaseLegalEntityID>
        <AuthenticationTypeID>3</AuthenticationTypeID>
        <AuthenticationTypeName>חברות</AuthenticationTypeName>
        <LegalEntityNumber>513188235</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אנה קרסנופולקיה</FullName>
        <FirstName>אנה</FirstName>
        <LastName>קרסנופולסקיה</LastName>
        <PartyPropertyName/>
        <AuthenticationTypeAndNumber>ת"ז 345657183</AuthenticationTypeAndNumber>
        <RepresentatedOrRepresentativesNames>ילנה קובליוב</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263116332</CasePartyID>
        <PartyTypeID>1</PartyTypeID>
        <ActivityStatusID>1</ActivityStatusID>
        <PartyAliasID>1</PartyAliasID>
        <PartyAliasName>תובע</PartyAliasName>
        <OrdinalNumber>1</OrdinalNumber>
        <LegalEntityID>81387808</LegalEntityID>
        <CaseLegalEntityID>126816867</CaseLegalEntityID>
        <AuthenticationTypeID>1</AuthenticationTypeID>
        <AuthenticationTypeName>ת"ז</AuthenticationTypeName>
        <LegalEntityNumber>345657183</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סנילנסקי 77 נתניה </FullAddress>
        <MotionID>0</MotionID>
        <CasePleaID>0</CasePleaID>
        <FatherName>ולרי</FatherName>
        <LinkedCaseID>0</LinkedCaseID>
        <PartyID>1</PartyID>
        <CasePartyCategoryID>2</CasePartyCategoryID>
        <LegalEntityAddressID>88667821</LegalEntityAddressID>
        <PleaTypeID>4</PleaTypeID>
        <GroupPartyAlias>תובעים</GroupPartyAlias>
        <IsConverted>false</IsConverted>
        <LegalEntityRegisteredNameID>10447281</LegalEntityRegisteredNameID>
        <LegalEntityNameID>95790093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אנה קרסנופולקיה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ילנה קובליוב</FullName>
        <FirstName>ילנה</FirstName>
        <LastName>קובליוב</LastName>
        <PartyPropertyName/>
        <AuthenticationTypeAndNumber>מ.ר. 16113</AuthenticationTypeAndNumber>
        <RepresentatedOrRepresentativesNames>אנה קרסנופולקיה</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263116333</CasePartyID>
        <PartyTypeID>2</PartyTypeID>
        <ActivityStatusID>1</ActivityStatusID>
        <PartyAliasID>20</PartyAliasID>
        <PartyAliasName>בא כוח תובעים</PartyAliasName>
        <OrdinalNumber>1</OrdinalNumber>
        <LegalEntityID>382083</LegalEntityID>
        <CaseLegalEntityID>126816868</CaseLegalEntityID>
        <AuthenticationTypeID>4</AuthenticationTypeID>
        <AuthenticationTypeName>מ.ר.</AuthenticationTypeName>
        <LegalEntityNumber>16113</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קויפמן 2 תל אביב -יפו קומה 2</FullAddress>
        <EmailAddress>elena.adv@gmail.com</EmailAddress>
        <MotionID>0</MotionID>
        <CasePleaID>0</CasePleaID>
        <LinkedCaseID>0</LinkedCaseID>
        <PartyID>1</PartyID>
        <CasePartyCategoryID>2</CasePartyCategoryID>
        <LegalEntityAddressID>77776171</LegalEntityAddressID>
        <LegalEntityEmailAddressID>31821775</LegalEntityEmailAddressID>
        <PleaTypeID>4</PleaTypeID>
        <LawyerOfficeName>משרד עו"ד: ילנה קובליוב</LawyerOfficeName>
        <LawyerOfficeID>422727</LawyerOfficeID>
        <GroupPartyAlias/>
        <IsConverted>false</IsConverted>
        <LegalEntityNameID>3067</LegalEntityNameID>
        <RepresentatedNamesOfAssistant/>
        <LegalEntityTypeID>4</LegalEntityTypeID>
        <IsVerdictExists>false</IsVerdictExists>
        <IsAsirAzir>false</IsAsirAzir>
        <MainAndSecSpec/>
        <IsPublicationProhibited>false</IsPublicationProhibited>
        <PublicationProhibitedFullName>ילנה קובליוב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פבל קרסנופולקיה</FullName>
        <FirstName>פבל</FirstName>
        <LastName>קרסנופילסקי</LastName>
        <PartyPropertyName/>
        <AuthenticationTypeAndNumber>ת"ז 345546907</AuthenticationTypeAndNumber>
        <RepresentatedOrRepresentativesNames>מיכל פרנקו</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263116334</CasePartyID>
        <PartyTypeID>1</PartyTypeID>
        <ActivityStatusID>1</ActivityStatusID>
        <PartyAliasID>2</PartyAliasID>
        <PartyAliasName>נתבע</PartyAliasName>
        <OrdinalNumber>1</OrdinalNumber>
        <LegalEntityID>81387806</LegalEntityID>
        <CaseLegalEntityID>126816869</CaseLegalEntityID>
        <AuthenticationTypeID>1</AuthenticationTypeID>
        <AuthenticationTypeName>ת"ז</AuthenticationTypeName>
        <LegalEntityNumber>345546907</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דגניה 59 דירה 3 נתניה </FullAddress>
        <MotionID>0</MotionID>
        <CasePleaID>0</CasePleaID>
        <FatherName>מיכאל</FatherName>
        <LinkedCaseID>0</LinkedCaseID>
        <PartyID>2</PartyID>
        <CasePartyCategoryID>2</CasePartyCategoryID>
        <LegalEntityAddressID>89503466</LegalEntityAddressID>
        <PleaTypeID>4</PleaTypeID>
        <GroupPartyAlias>נתבעים</GroupPartyAlias>
        <IsConverted>false</IsConverted>
        <LegalEntityRegisteredNameID>10447395</LegalEntityRegisteredNameID>
        <LegalEntityNameID>95790094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פבל קרסנופולקיה</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2024-08-15T08:57:19.1745618+03:00</DecisionSignatureDate>
    <OpenCaseDate>2023-11-30T11:49:00+02:00</OpenCaseDate>
    <CaseFeeSum>0.000</CaseFeeSum>
    <DecisionTypeID>2</DecisionTypeID>
    <DecisionSignatureUserName>נאוה גדיש</DecisionSignatureUserName>
    <DecisionSignatureDateHebrew>2024-08-15T08:57:19.1745618+03:00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קרסנופולקיה נ' קרסנופולקיה</CaseName>
    <DecisionNumberInCase>37</DecisionNumberInCase>
  </dt_Decision>
  <dt_DecisionCase>
    <DecisionID>0</DecisionID>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269600345</CasePartyID>
        <PartyTypeID>3</PartyTypeID>
        <ActivityStatusID>1</ActivityStatusID>
        <LegalEntityID>379242</LegalEntityID>
        <CaseLegalEntityID>128711909</CaseLegalEntityID>
        <AssistantRoleID>8</AssistantRoleID>
        <AuthenticationTypeID>13</AuthenticationTypeID>
        <AuthenticationTypeName>משרדי ממשלה</AuthenticationTypeName>
        <LegalEntityNumber>500106222</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יבגניה פיכמן</FullName>
        <FirstName>יבגניה</FirstName>
        <LastName>פיכמן</LastName>
        <PartyPropertyName/>
        <AuthenticationTypeAndNumber>מ.ר. 46944</AuthenticationTypeAndNumber>
        <RepresentatedOrRepresentativesNames/>
        <RepresentatedOrRepresentativesCount>0</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268028284</CasePartyID>
        <PartyTypeID>2</PartyTypeID>
        <ActivityStatusID>1</ActivityStatusID>
        <PartyAliasID>105</PartyAliasID>
        <PartyAliasName>בא כוח מסייעים</PartyAliasName>
        <LegalEntityID>2328835</LegalEntityID>
        <CaseLegalEntityID>128251149</CaseLegalEntityID>
        <AuthenticationTypeID>4</AuthenticationTypeID>
        <AuthenticationTypeName>מ.ר.</AuthenticationTypeName>
        <LegalEntityNumber>46944</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מנוחה ונחלה 34/11 רחובות </FullAddress>
        <EmailAddress>zhenya@fikhmanlaw.co.il</EmailAddress>
        <MotionID>0</MotionID>
        <CasePleaID>0</CasePleaID>
        <LinkedCaseID>0</LinkedCaseID>
        <PartyID>1</PartyID>
        <CasePartyCategoryID>2</CasePartyCategoryID>
        <LegalEntityAddressID>87994463</LegalEntityAddressID>
        <LegalEntityEmailAddressID>68270959</LegalEntityEmailAddressID>
        <PleaTypeID>4</PleaTypeID>
        <LawyerOfficeName>משרד עו"ד יבגניה פיכמן </LawyerOfficeName>
        <LawyerOfficeID>2328836</LawyerOfficeID>
        <GroupPartyAlias/>
        <IsConverted>false</IsConverted>
        <LegalEntityNameID>94960676</LegalEntityNameID>
        <RepresentatedNamesOfAssistant/>
        <LegalEntityTypeID>4</LegalEntityTypeID>
        <IsVerdictExists>false</IsVerdictExists>
        <IsAsirAzir>false</IsAsirAzir>
        <MainAndSecSpec/>
        <IsPublicationProhibited>false</IsPublicationProhibited>
        <PublicationProhibitedFullName>יבגניה פיכמן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יבגניה פיכמן</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268028180</CasePartyID>
        <PartyTypeID>3</PartyTypeID>
        <ActivityStatusID>1</ActivityStatusID>
        <LegalEntityID>75927759</LegalEntityID>
        <CaseLegalEntityID>128251111</CaseLegalEntityID>
        <AssistantRoleID>26</AssistantRoleID>
        <AuthenticationTypeID>17</AuthenticationTypeID>
        <AuthenticationTypeName>גופים על פי דין</AuthenticationTypeName>
        <LegalEntityNumber>513436534</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מיכל פרנקו</FullName>
        <FirstName>מיכל</FirstName>
        <LastName>פרנקו</LastName>
        <PartyPropertyName/>
        <AuthenticationTypeAndNumber>מ.ר. 57179</AuthenticationTypeAndNumber>
        <RepresentatedOrRepresentativesNames>פבל קרסנופולקיה</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273463308</CasePartyID>
        <PartyTypeID>2</PartyTypeID>
        <ActivityStatusID>1</ActivityStatusID>
        <PartyAliasID>21</PartyAliasID>
        <PartyAliasName>בא כוח נתבעים</PartyAliasName>
        <LegalEntityID>79402201</LegalEntityID>
        <CaseLegalEntityID>129905322</CaseLegalEntityID>
        <AuthenticationTypeID>4</AuthenticationTypeID>
        <AuthenticationTypeName>מ.ר.</AuthenticationTypeName>
        <LegalEntityNumber>57179</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ז'בוטנסקי 134 רמת גן כניסה א, קומה 1</FullAddress>
        <EmailAddress>michal@michal-law.co.il</EmailAddress>
        <MotionID>0</MotionID>
        <CasePleaID>0</CasePleaID>
        <LinkedCaseID>0</LinkedCaseID>
        <PartyID>2</PartyID>
        <CasePartyCategoryID>2</CasePartyCategoryID>
        <LegalEntityAddressID>89072054</LegalEntityAddressID>
        <LegalEntityEmailAddressID>68178520</LegalEntityEmailAddressID>
        <PleaTypeID>4</PleaTypeID>
        <LawyerOfficeName>משרד עו"ד מיכל פרנקו </LawyerOfficeName>
        <LawyerOfficeID>79402202</LawyerOfficeID>
        <GroupPartyAlias/>
        <IsConverted>false</IsConverted>
        <LegalEntityNameID>90588939</LegalEntityNameID>
        <RepresentatedNamesOfAssistant/>
        <LegalEntityTypeID>4</LegalEntityTypeID>
        <IsVerdictExists>false</IsVerdictExists>
        <IsAsirAzir>false</IsAsirAzir>
        <MainAndSecSpec/>
        <IsPublicationProhibited>false</IsPublicationProhibited>
        <PublicationProhibitedFullName>מיכל פרנקו</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269600637</CasePartyID>
        <PartyTypeID>5</PartyTypeID>
        <ActivityStatusID>1</ActivityStatusID>
        <PartyAliasID>102</PartyAliasID>
        <PartyAliasName>מומחה בית משפט</PartyAliasName>
        <OrdinalNumber>1</OrdinalNumber>
        <LegalEntityID>71770733</LegalEntityID>
        <CaseLegalEntityID>128712021</CaseLegalEntityID>
        <AuthenticationTypeID>3</AuthenticationTypeID>
        <AuthenticationTypeName>חברות</AuthenticationTypeName>
        <LegalEntityNumber>513188235</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אנה קרסנופולקיה</FullName>
        <FirstName>אנה</FirstName>
        <LastName>קרסנופולסקיה</LastName>
        <PartyPropertyName/>
        <AuthenticationTypeAndNumber>ת"ז 345657183</AuthenticationTypeAndNumber>
        <RepresentatedOrRepresentativesNames>ילנה קובליוב</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263116332</CasePartyID>
        <PartyTypeID>1</PartyTypeID>
        <ActivityStatusID>1</ActivityStatusID>
        <PartyAliasID>1</PartyAliasID>
        <PartyAliasName>תובע</PartyAliasName>
        <OrdinalNumber>1</OrdinalNumber>
        <LegalEntityID>81387808</LegalEntityID>
        <CaseLegalEntityID>126816867</CaseLegalEntityID>
        <AuthenticationTypeID>1</AuthenticationTypeID>
        <AuthenticationTypeName>ת"ז</AuthenticationTypeName>
        <LegalEntityNumber>345657183</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סנילנסקי 77 נתניה </FullAddress>
        <MotionID>0</MotionID>
        <CasePleaID>0</CasePleaID>
        <FatherName>ולרי</FatherName>
        <LinkedCaseID>0</LinkedCaseID>
        <PartyID>1</PartyID>
        <CasePartyCategoryID>2</CasePartyCategoryID>
        <LegalEntityAddressID>88667821</LegalEntityAddressID>
        <PleaTypeID>4</PleaTypeID>
        <GroupPartyAlias>תובעים</GroupPartyAlias>
        <IsConverted>false</IsConverted>
        <LegalEntityRegisteredNameID>10447281</LegalEntityRegisteredNameID>
        <LegalEntityNameID>95790093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אנה קרסנופולקיה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ילנה קובליוב</FullName>
        <FirstName>ילנה</FirstName>
        <LastName>קובליוב</LastName>
        <PartyPropertyName/>
        <AuthenticationTypeAndNumber>מ.ר. 16113</AuthenticationTypeAndNumber>
        <RepresentatedOrRepresentativesNames>אנה קרסנופולקיה</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263116333</CasePartyID>
        <PartyTypeID>2</PartyTypeID>
        <ActivityStatusID>1</ActivityStatusID>
        <PartyAliasID>20</PartyAliasID>
        <PartyAliasName>בא כוח תובעים</PartyAliasName>
        <OrdinalNumber>1</OrdinalNumber>
        <LegalEntityID>382083</LegalEntityID>
        <CaseLegalEntityID>126816868</CaseLegalEntityID>
        <AuthenticationTypeID>4</AuthenticationTypeID>
        <AuthenticationTypeName>מ.ר.</AuthenticationTypeName>
        <LegalEntityNumber>16113</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קויפמן 2 תל אביב -יפו קומה 2</FullAddress>
        <EmailAddress>elena.adv@gmail.com</EmailAddress>
        <MotionID>0</MotionID>
        <CasePleaID>0</CasePleaID>
        <LinkedCaseID>0</LinkedCaseID>
        <PartyID>1</PartyID>
        <CasePartyCategoryID>2</CasePartyCategoryID>
        <LegalEntityAddressID>77776171</LegalEntityAddressID>
        <LegalEntityEmailAddressID>31821775</LegalEntityEmailAddressID>
        <PleaTypeID>4</PleaTypeID>
        <LawyerOfficeName>משרד עו"ד: ילנה קובליוב</LawyerOfficeName>
        <LawyerOfficeID>422727</LawyerOfficeID>
        <GroupPartyAlias/>
        <IsConverted>false</IsConverted>
        <LegalEntityNameID>3067</LegalEntityNameID>
        <RepresentatedNamesOfAssistant/>
        <LegalEntityTypeID>4</LegalEntityTypeID>
        <IsVerdictExists>false</IsVerdictExists>
        <IsAsirAzir>false</IsAsirAzir>
        <MainAndSecSpec/>
        <IsPublicationProhibited>false</IsPublicationProhibited>
        <PublicationProhibitedFullName>ילנה קובליוב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פבל קרסנופולקיה</FullName>
        <FirstName>פבל</FirstName>
        <LastName>קרסנופילסקי</LastName>
        <PartyPropertyName/>
        <AuthenticationTypeAndNumber>ת"ז 345546907</AuthenticationTypeAndNumber>
        <RepresentatedOrRepresentativesNames>מיכל פרנקו</RepresentatedOrRepresentativesNames>
        <RepresentatedOrRepresentativesCount>1</RepresentatedOrRepresentativesCount>
        <InvitedBy/>
        <CaseID>80793613</CaseID>
        <CaseJudicialPersonPresentationDS>
          <CaseJudicalPersonActive>
            <CaseID>80793613</CaseID>
            <JudicialPersonID>028034890@GOV.IL</JudicialPersonID>
            <JudicialPersonTypeID>1</JudicialPersonTypeID>
            <JudicialTypeID>1</JudicialTypeID>
            <IsChairman>false</IsChairman>
            <TreatmentStartDate>2023-11-30T14:29:25.383+02:00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263116334</CasePartyID>
        <PartyTypeID>1</PartyTypeID>
        <ActivityStatusID>1</ActivityStatusID>
        <PartyAliasID>2</PartyAliasID>
        <PartyAliasName>נתבע</PartyAliasName>
        <OrdinalNumber>1</OrdinalNumber>
        <LegalEntityID>81387806</LegalEntityID>
        <CaseLegalEntityID>126816869</CaseLegalEntityID>
        <AuthenticationTypeID>1</AuthenticationTypeID>
        <AuthenticationTypeName>ת"ז</AuthenticationTypeName>
        <LegalEntityNumber>345546907</LegalEntityNumber>
        <IsMainPartyType>true</IsMainPartyType>
        <CaseDisplayIdentifier>65763-11-23</CaseDisplayIdentifier>
        <CaseTypeID>10262</CaseTypeID>
        <CaseTypeName>תביעה לאחר הסדר התדיינויות במשפחה (תלה"מ)</CaseTypeName>
        <CaseName>קרסנופולקיה נ' קרסנופולקיה</CaseName>
        <FullAddress>דגניה 59 דירה 3 נתניה </FullAddress>
        <MotionID>0</MotionID>
        <CasePleaID>0</CasePleaID>
        <FatherName>מיכאל</FatherName>
        <LinkedCaseID>0</LinkedCaseID>
        <PartyID>2</PartyID>
        <CasePartyCategoryID>2</CasePartyCategoryID>
        <LegalEntityAddressID>89503466</LegalEntityAddressID>
        <PleaTypeID>4</PleaTypeID>
        <GroupPartyAlias>נתבעים</GroupPartyAlias>
        <IsConverted>false</IsConverted>
        <LegalEntityRegisteredNameID>10447395</LegalEntityRegisteredNameID>
        <LegalEntityNameID>95790094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פבל קרסנופולקיה</PublicationProhibitedFullName>
      </CaseParties>
    </CasePartiesSelectionDS>
    <CaseName>קרסנופולקיה נ' קרסנופולקיה</CaseName>
    <CaseDisplayIdentifier>65763-11-23</CaseDisplayIdentifier>
    <CaseInterestID>10511</CaseInterestID>
    <CaseTypeShortName>תלה"מ</CaseTypeShortName>
  </dt_DecisionCase>
  <dt_DecisionJudgePanel>
    <JudgeID>028034890@GOV.IL</JudgeID>
    <DisplayName>נאוה גדיש</DisplayName>
    <RoleName>שופט</RoleName>
    <UserTitleName>שופטת</UserTitleName>
  </dt_DecisionJudgePanel>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077-5558479</Fax>
    <PartyID>1</PartyID>
    <PartyTypeID>2</PartyTypeID>
    <DecisionID>0</DecisionID>
    <StreetName>מנוחה ונחלה 34/11</StreetName>
    <ZipCode>7624003</ZipCode>
    <CityName>רחובות</CityName>
    <FullName>יבגניה פיכמן </FullName>
    <Email>zhenya@fikhmanlaw.co.il</Email>
    <IsPublicationProhibited>false</IsPublicationProhibited>
  </dt_LegalEntityDetails>
  <dt_LegalEntityDetails>
    <Fax>02-5085192</Fax>
    <Phone>072-2537503</Phone>
    <AddressDesc/>
    <PartyID>1</PartyID>
    <PartyTypeID>3</PartyTypeID>
    <DecisionID>0</DecisionID>
    <AssistantRoleID>8</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Fax>03-5212231</Fax>
    <Phone>054-4401360</Phone>
    <AddressDesc>כניסה א, קומה 1</AddressDesc>
    <PartyID>2</PartyID>
    <PartyTypeID>2</PartyTypeID>
    <DecisionID>0</DecisionID>
    <StreetName>ז'בוטנסקי 134</StreetName>
    <ZipCode>5132803</ZipCode>
    <CityName>רמת גן</CityName>
    <FullName>מיכל  פרנקו </FullName>
    <Email>michal@michal-law.co.il</Email>
    <IsPublicationProhibited>false</IsPublicationProhibited>
  </dt_LegalEntityDetails>
  <dt_LegalEntityDetails>
    <PartyID>1</PartyID>
    <PartyTypeID>1</PartyTypeID>
    <DecisionID>0</DecisionID>
    <StreetName>סנילנסקי 77</StreetName>
    <CityName>נתניה</CityName>
    <FullName>אנה קרסנופולקיה</FullName>
    <IsPublicationProhibited>false</IsPublicationProhibited>
  </dt_LegalEntityDetails>
  <dt_LegalEntityDetails>
    <Fax>03-5167497</Fax>
    <Phone>03-5162662</Phone>
    <AddressDesc>קומה 2</AddressDesc>
    <PartyID>1</PartyID>
    <PartyTypeID>2</PartyTypeID>
    <DecisionID>0</DecisionID>
    <StreetName>קויפמן 2</StreetName>
    <ZipCode>6801294</ZipCode>
    <CityName>תל אביב -יפו</CityName>
    <FullName>ילנה קובליוב</FullName>
    <Email>elena.adv@gmail.com</Email>
    <IsPublicationProhibited>false</IsPublicationProhibited>
  </dt_LegalEntityDetails>
  <dt_LegalEntityDetails>
    <PartyID>2</PartyID>
    <PartyTypeID>1</PartyTypeID>
    <DecisionID>0</DecisionID>
    <StreetName>דגניה 59 דירה 3</StreetName>
    <CityName>נתניה</CityName>
    <FullName>פבל קרסנופולקיה</FullName>
    <IsPublicationProhibited>false</IsPublicationProhibited>
  </dt_LegalEntityDetails>
  <dt_LegalEntityDetails>
    <Fax>09-9509747</Fax>
    <Phone>09-9551973</Phone>
    <PartyTypeID>5</PartyTypeID>
    <DecisionID>0</DecisionID>
    <StreetName>קיבוץ גליל ים</StreetName>
    <ZipCode>46905</ZipCode>
    <CityName>גליל ים</CityName>
    <FullName> מכון שינוי</FullName>
    <Email>shinui@machonshinui.co.il</Email>
    <IsPublicationProhibited>false</IsPublicationProhibited>
  </dt_LegalEntityDetails>
  <dt_CaseJudicalPersonActive>
    <CaseJudicalPerson>שופטת נאוה גדיש</CaseJudicalPerson>
  </dt_CaseJudicalPersonActive>
  <dt_Sitting>
    <PreviousMeetingDate>2024-05-01T10:00:00+03:00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FDC736A1-BBC7-4CC8-8139-7B36EC155C2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1514</Words>
  <Characters>7574</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2024-09-26T11:28:00Z</dcterms:created>
  <dcterms:modified xsi:type="dcterms:W3CDTF">2024-09-26T11:28:00Z</dcterms:modified>
</cp:coreProperties>
</file>